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AE" w:rsidRPr="001D3F0B" w:rsidRDefault="0057010B" w:rsidP="0057010B">
      <w:pPr>
        <w:pStyle w:val="CZZkladntexttun"/>
        <w:tabs>
          <w:tab w:val="center" w:pos="4536"/>
          <w:tab w:val="right" w:pos="9072"/>
        </w:tabs>
        <w:jc w:val="left"/>
        <w:rPr>
          <w:rFonts w:ascii="Calibri" w:hAnsi="Calibri" w:cs="Calibri"/>
          <w:sz w:val="24"/>
        </w:rPr>
      </w:pPr>
      <w:bookmarkStart w:id="0" w:name="_GoBack"/>
      <w:bookmarkEnd w:id="0"/>
      <w:r>
        <w:rPr>
          <w:rFonts w:ascii="Calibri" w:hAnsi="Calibri" w:cs="Calibri"/>
          <w:sz w:val="24"/>
        </w:rPr>
        <w:tab/>
      </w:r>
      <w:r w:rsidR="000B4BAE" w:rsidRPr="001D3F0B">
        <w:rPr>
          <w:rFonts w:ascii="Calibri" w:hAnsi="Calibri" w:cs="Calibri"/>
          <w:sz w:val="24"/>
        </w:rPr>
        <w:t xml:space="preserve">Příloha č. </w:t>
      </w:r>
      <w:r w:rsidR="00DE3DE9">
        <w:rPr>
          <w:rFonts w:ascii="Calibri" w:hAnsi="Calibri" w:cs="Calibri"/>
          <w:sz w:val="24"/>
        </w:rPr>
        <w:t>3</w:t>
      </w:r>
      <w:r w:rsidR="000B4BAE" w:rsidRPr="001D3F0B">
        <w:rPr>
          <w:rFonts w:ascii="Calibri" w:hAnsi="Calibri" w:cs="Calibri"/>
          <w:sz w:val="24"/>
        </w:rPr>
        <w:t xml:space="preserve"> Rámcové </w:t>
      </w:r>
      <w:r w:rsidR="009A75B2">
        <w:rPr>
          <w:rFonts w:ascii="Calibri" w:hAnsi="Calibri" w:cs="Calibri"/>
          <w:sz w:val="24"/>
        </w:rPr>
        <w:t>dohody</w:t>
      </w:r>
      <w:r>
        <w:rPr>
          <w:rFonts w:ascii="Calibri" w:hAnsi="Calibri" w:cs="Calibri"/>
          <w:sz w:val="24"/>
        </w:rPr>
        <w:tab/>
      </w:r>
    </w:p>
    <w:p w:rsidR="000B4BAE" w:rsidRPr="001D3F0B" w:rsidRDefault="000B4BAE" w:rsidP="009E5162">
      <w:pPr>
        <w:pStyle w:val="CZZkladntexttun"/>
        <w:jc w:val="center"/>
        <w:rPr>
          <w:rFonts w:ascii="Calibri" w:hAnsi="Calibri" w:cs="Calibri"/>
          <w:sz w:val="24"/>
        </w:rPr>
      </w:pPr>
      <w:r w:rsidRPr="001D3F0B">
        <w:rPr>
          <w:rFonts w:ascii="Calibri" w:hAnsi="Calibri" w:cs="Calibri"/>
          <w:sz w:val="24"/>
        </w:rPr>
        <w:t xml:space="preserve">Vzor návrhu na uzavření Prováděcí smlouvy </w:t>
      </w:r>
      <w:r w:rsidR="00182DE9" w:rsidRPr="001D3F0B">
        <w:rPr>
          <w:rFonts w:ascii="Calibri" w:hAnsi="Calibri" w:cs="Calibri"/>
          <w:sz w:val="24"/>
        </w:rPr>
        <w:t xml:space="preserve">k Rámcové </w:t>
      </w:r>
      <w:r w:rsidR="009A75B2">
        <w:rPr>
          <w:rFonts w:ascii="Calibri" w:hAnsi="Calibri" w:cs="Calibri"/>
          <w:sz w:val="24"/>
        </w:rPr>
        <w:t>dohodě</w:t>
      </w:r>
      <w:r w:rsidR="00182DE9" w:rsidRPr="001D3F0B">
        <w:rPr>
          <w:rFonts w:ascii="Calibri" w:hAnsi="Calibri" w:cs="Calibri"/>
          <w:sz w:val="24"/>
        </w:rPr>
        <w:t xml:space="preserve"> </w:t>
      </w:r>
      <w:r w:rsidR="00DE3DE9" w:rsidRPr="00A54643">
        <w:rPr>
          <w:rFonts w:ascii="Calibri" w:hAnsi="Calibri"/>
          <w:sz w:val="24"/>
        </w:rPr>
        <w:t xml:space="preserve">pro poskytnutí </w:t>
      </w:r>
      <w:r w:rsidR="00A130AC">
        <w:rPr>
          <w:rFonts w:ascii="Calibri" w:hAnsi="Calibri"/>
          <w:sz w:val="24"/>
        </w:rPr>
        <w:t>Licenční</w:t>
      </w:r>
      <w:r w:rsidR="000725B2">
        <w:rPr>
          <w:rFonts w:ascii="Calibri" w:hAnsi="Calibri"/>
          <w:sz w:val="24"/>
        </w:rPr>
        <w:t>c</w:t>
      </w:r>
      <w:r w:rsidR="00A130AC">
        <w:rPr>
          <w:rFonts w:ascii="Calibri" w:hAnsi="Calibri"/>
          <w:sz w:val="24"/>
        </w:rPr>
        <w:t>h balíků IIPAASTA</w:t>
      </w:r>
    </w:p>
    <w:p w:rsidR="009E5162" w:rsidRDefault="009E5162" w:rsidP="000B4BAE">
      <w:pPr>
        <w:rPr>
          <w:rFonts w:ascii="Calibri" w:hAnsi="Calibri" w:cs="Calibri"/>
          <w:sz w:val="24"/>
        </w:rPr>
      </w:pPr>
    </w:p>
    <w:p w:rsidR="009E5162" w:rsidRPr="001D3F0B" w:rsidRDefault="009E5162" w:rsidP="000B4BAE">
      <w:pPr>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Prováděcí smlouva č. </w:t>
      </w:r>
      <w:r w:rsidR="00182DE9" w:rsidRPr="00277EF0">
        <w:rPr>
          <w:rFonts w:ascii="Calibri" w:hAnsi="Calibri" w:cs="Calibri"/>
          <w:sz w:val="24"/>
          <w:highlight w:val="green"/>
        </w:rPr>
        <w:t>[</w:t>
      </w:r>
      <w:r w:rsidR="00AE5BB7" w:rsidRPr="00277EF0">
        <w:rPr>
          <w:rFonts w:ascii="Calibri" w:hAnsi="Calibri" w:cs="Calibri"/>
          <w:sz w:val="24"/>
          <w:highlight w:val="green"/>
        </w:rPr>
        <w:t>doplní objednatel před odesláním výzvy k poskytnutí plnění</w:t>
      </w:r>
      <w:r w:rsidR="00182DE9" w:rsidRPr="00277EF0">
        <w:rPr>
          <w:rFonts w:ascii="Calibri" w:hAnsi="Calibri" w:cs="Calibri"/>
          <w:sz w:val="24"/>
          <w:highlight w:val="green"/>
        </w:rPr>
        <w:t>]</w:t>
      </w:r>
    </w:p>
    <w:p w:rsidR="000B4BAE" w:rsidRPr="009E5162" w:rsidRDefault="000B4BAE" w:rsidP="000B4BAE">
      <w:pPr>
        <w:pStyle w:val="CZNzevlnku"/>
        <w:rPr>
          <w:rFonts w:ascii="Calibri" w:hAnsi="Calibri" w:cs="Calibri"/>
          <w:sz w:val="24"/>
        </w:rPr>
      </w:pPr>
      <w:r w:rsidRPr="009E5162">
        <w:rPr>
          <w:rFonts w:ascii="Calibri" w:hAnsi="Calibri" w:cs="Calibri"/>
          <w:sz w:val="24"/>
        </w:rPr>
        <w:t xml:space="preserve">k </w:t>
      </w:r>
      <w:r w:rsidR="009A75B2">
        <w:rPr>
          <w:rFonts w:ascii="Calibri" w:hAnsi="Calibri" w:cs="Calibri"/>
          <w:sz w:val="24"/>
        </w:rPr>
        <w:t>Rámcové dohodě</w:t>
      </w:r>
      <w:r w:rsidRPr="009E5162">
        <w:rPr>
          <w:rFonts w:ascii="Calibri" w:hAnsi="Calibri" w:cs="Calibri"/>
          <w:sz w:val="24"/>
        </w:rPr>
        <w:t xml:space="preserve"> na </w:t>
      </w:r>
      <w:r w:rsidR="00DE3DE9">
        <w:rPr>
          <w:rFonts w:ascii="Calibri" w:hAnsi="Calibri" w:cs="Calibri"/>
          <w:sz w:val="24"/>
        </w:rPr>
        <w:t>poskytnutí licencí a podpory</w:t>
      </w:r>
      <w:r w:rsidR="001B0167" w:rsidRPr="009E5162">
        <w:rPr>
          <w:rFonts w:ascii="Calibri" w:hAnsi="Calibri" w:cs="Calibri"/>
          <w:sz w:val="24"/>
        </w:rPr>
        <w:t xml:space="preserve"> k produktům</w:t>
      </w:r>
      <w:r w:rsidR="008F4214" w:rsidRPr="009E5162">
        <w:rPr>
          <w:rFonts w:ascii="Calibri" w:hAnsi="Calibri" w:cs="Calibri"/>
          <w:sz w:val="24"/>
        </w:rPr>
        <w:t xml:space="preserve"> </w:t>
      </w:r>
      <w:r w:rsidR="00DE3DE9">
        <w:rPr>
          <w:rFonts w:ascii="Calibri" w:hAnsi="Calibri" w:cs="Calibri"/>
          <w:sz w:val="24"/>
        </w:rPr>
        <w:t>IBM</w:t>
      </w:r>
      <w:r w:rsidR="009E5162" w:rsidRPr="009E5162">
        <w:rPr>
          <w:rFonts w:ascii="Calibri" w:hAnsi="Calibri" w:cs="Calibri"/>
          <w:sz w:val="24"/>
        </w:rPr>
        <w:t xml:space="preserve"> </w:t>
      </w:r>
      <w:r w:rsidRPr="009E5162">
        <w:rPr>
          <w:rFonts w:ascii="Calibri" w:hAnsi="Calibri" w:cs="Calibri"/>
          <w:sz w:val="24"/>
        </w:rPr>
        <w:t>ze dne</w:t>
      </w:r>
      <w:r w:rsidR="00182DE9" w:rsidRPr="009E5162">
        <w:rPr>
          <w:rFonts w:ascii="Calibri" w:hAnsi="Calibri" w:cs="Calibri"/>
          <w:sz w:val="24"/>
        </w:rPr>
        <w:t xml:space="preserve"> </w:t>
      </w:r>
      <w:r w:rsidR="00182DE9" w:rsidRPr="00277EF0">
        <w:rPr>
          <w:rFonts w:ascii="Calibri" w:hAnsi="Calibri" w:cs="Calibri"/>
          <w:sz w:val="24"/>
          <w:highlight w:val="green"/>
        </w:rPr>
        <w:t>[</w:t>
      </w:r>
      <w:r w:rsidR="00AE5BB7" w:rsidRPr="00277EF0">
        <w:rPr>
          <w:rFonts w:ascii="Calibri" w:hAnsi="Calibri" w:cs="Calibri"/>
          <w:sz w:val="24"/>
          <w:highlight w:val="green"/>
        </w:rPr>
        <w:t>doplní objednatel před odesláním výzvy k poskytnutí plnění</w:t>
      </w:r>
      <w:r w:rsidR="00182DE9" w:rsidRPr="00277EF0">
        <w:rPr>
          <w:rFonts w:ascii="Calibri" w:hAnsi="Calibri" w:cs="Calibri"/>
          <w:sz w:val="24"/>
          <w:highlight w:val="green"/>
        </w:rPr>
        <w:t>]</w:t>
      </w:r>
    </w:p>
    <w:p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rsidR="000B4BAE" w:rsidRPr="001D3F0B" w:rsidRDefault="000B4BAE" w:rsidP="000B4BAE">
      <w:pPr>
        <w:rPr>
          <w:rFonts w:ascii="Calibri" w:hAnsi="Calibri" w:cs="Calibri"/>
          <w:sz w:val="24"/>
        </w:rPr>
      </w:pPr>
    </w:p>
    <w:p w:rsidR="00B128FE" w:rsidRPr="00AE5BB7" w:rsidRDefault="009E5162" w:rsidP="00B128FE">
      <w:pPr>
        <w:rPr>
          <w:rFonts w:ascii="Calibri" w:hAnsi="Calibri" w:cs="Calibri"/>
          <w:b/>
          <w:sz w:val="24"/>
        </w:rPr>
      </w:pPr>
      <w:r w:rsidRPr="00277EF0">
        <w:rPr>
          <w:rFonts w:ascii="Calibri" w:hAnsi="Calibri" w:cs="Calibri"/>
          <w:b/>
          <w:sz w:val="24"/>
          <w:highlight w:val="green"/>
        </w:rPr>
        <w:t>[</w:t>
      </w:r>
      <w:r w:rsidR="00AE5BB7" w:rsidRPr="00277EF0">
        <w:rPr>
          <w:rFonts w:ascii="Calibri" w:hAnsi="Calibri" w:cs="Calibri"/>
          <w:b/>
          <w:sz w:val="24"/>
          <w:highlight w:val="green"/>
        </w:rPr>
        <w:t>doplní objednatel před odesláním výzvy k poskytnutí plnění</w:t>
      </w:r>
      <w:r w:rsidRPr="00277EF0">
        <w:rPr>
          <w:rFonts w:ascii="Calibri" w:hAnsi="Calibri" w:cs="Calibri"/>
          <w:b/>
          <w:sz w:val="24"/>
          <w:highlight w:val="green"/>
        </w:rPr>
        <w:t>]</w:t>
      </w:r>
    </w:p>
    <w:p w:rsidR="00B128FE" w:rsidRPr="001F7E0F" w:rsidRDefault="009E5162" w:rsidP="00B128FE">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r>
      <w:r w:rsidRPr="00277EF0">
        <w:rPr>
          <w:rFonts w:ascii="Calibri" w:hAnsi="Calibri" w:cs="Calibri"/>
          <w:sz w:val="24"/>
          <w:highlight w:val="green"/>
        </w:rPr>
        <w:t>[</w:t>
      </w:r>
      <w:r w:rsidR="00AE5BB7" w:rsidRPr="00277EF0">
        <w:rPr>
          <w:rFonts w:ascii="Calibri" w:hAnsi="Calibri" w:cs="Calibri"/>
          <w:sz w:val="24"/>
          <w:highlight w:val="green"/>
        </w:rPr>
        <w:t>doplní objednatel před odesláním výzvy k poskytnutí plnění</w:t>
      </w:r>
      <w:r w:rsidRPr="00277EF0">
        <w:rPr>
          <w:rFonts w:ascii="Calibri" w:hAnsi="Calibri" w:cs="Calibri"/>
          <w:sz w:val="24"/>
          <w:highlight w:val="green"/>
        </w:rPr>
        <w:t>]</w:t>
      </w:r>
    </w:p>
    <w:p w:rsidR="00B128FE" w:rsidRPr="001F7E0F" w:rsidRDefault="009E5162" w:rsidP="00B128FE">
      <w:pPr>
        <w:rPr>
          <w:rFonts w:ascii="Calibri" w:hAnsi="Calibri" w:cs="Calibri"/>
          <w:sz w:val="24"/>
        </w:rPr>
      </w:pPr>
      <w:r>
        <w:rPr>
          <w:rFonts w:ascii="Calibri" w:hAnsi="Calibri" w:cs="Calibri"/>
          <w:sz w:val="24"/>
        </w:rPr>
        <w:t>IČ</w:t>
      </w:r>
      <w:r w:rsidR="0046078B">
        <w:rPr>
          <w:rFonts w:ascii="Calibri" w:hAnsi="Calibri" w:cs="Calibri"/>
          <w:sz w:val="24"/>
        </w:rPr>
        <w:t>O</w:t>
      </w:r>
      <w:r>
        <w:rPr>
          <w:rFonts w:ascii="Calibri" w:hAnsi="Calibri" w:cs="Calibri"/>
          <w:sz w:val="24"/>
        </w:rPr>
        <w:t>:</w:t>
      </w:r>
      <w:r>
        <w:rPr>
          <w:rFonts w:ascii="Calibri" w:hAnsi="Calibri" w:cs="Calibri"/>
          <w:sz w:val="24"/>
        </w:rPr>
        <w:tab/>
      </w:r>
      <w:r>
        <w:rPr>
          <w:rFonts w:ascii="Calibri" w:hAnsi="Calibri" w:cs="Calibri"/>
          <w:sz w:val="24"/>
        </w:rPr>
        <w:tab/>
      </w:r>
      <w:r>
        <w:rPr>
          <w:rFonts w:ascii="Calibri" w:hAnsi="Calibri" w:cs="Calibri"/>
          <w:sz w:val="24"/>
        </w:rPr>
        <w:tab/>
      </w:r>
      <w:r w:rsidR="00AE5BB7" w:rsidRPr="00605850">
        <w:rPr>
          <w:rFonts w:ascii="Calibri" w:hAnsi="Calibri" w:cs="Calibri"/>
          <w:sz w:val="24"/>
          <w:highlight w:val="green"/>
        </w:rPr>
        <w:t>[doplní objednatel před odesláním výzvy k poskytnutí plnění]</w:t>
      </w:r>
    </w:p>
    <w:p w:rsidR="00B128FE" w:rsidRPr="001F7E0F" w:rsidRDefault="009E5162" w:rsidP="00B128FE">
      <w:pPr>
        <w:rPr>
          <w:rFonts w:ascii="Calibri" w:hAnsi="Calibri" w:cs="Calibri"/>
          <w:sz w:val="24"/>
        </w:rPr>
      </w:pPr>
      <w:r>
        <w:rPr>
          <w:rFonts w:ascii="Calibri" w:hAnsi="Calibri" w:cs="Calibri"/>
          <w:sz w:val="24"/>
        </w:rPr>
        <w:t>DIČ:</w:t>
      </w:r>
      <w:r>
        <w:rPr>
          <w:rFonts w:ascii="Calibri" w:hAnsi="Calibri" w:cs="Calibri"/>
          <w:sz w:val="24"/>
        </w:rPr>
        <w:tab/>
      </w:r>
      <w:r>
        <w:rPr>
          <w:rFonts w:ascii="Calibri" w:hAnsi="Calibri" w:cs="Calibri"/>
          <w:sz w:val="24"/>
        </w:rPr>
        <w:tab/>
      </w:r>
      <w:r>
        <w:rPr>
          <w:rFonts w:ascii="Calibri" w:hAnsi="Calibri" w:cs="Calibri"/>
          <w:sz w:val="24"/>
        </w:rPr>
        <w:tab/>
      </w:r>
      <w:r w:rsidR="00AE5BB7" w:rsidRPr="00605850">
        <w:rPr>
          <w:rFonts w:ascii="Calibri" w:hAnsi="Calibri" w:cs="Calibri"/>
          <w:sz w:val="24"/>
          <w:highlight w:val="green"/>
        </w:rPr>
        <w:t>[doplní objednatel před odesláním výzvy k poskytnutí plnění]</w:t>
      </w:r>
    </w:p>
    <w:p w:rsidR="00B128FE" w:rsidRPr="001F7E0F" w:rsidRDefault="00B128FE" w:rsidP="00B128FE">
      <w:pPr>
        <w:rPr>
          <w:rFonts w:ascii="Calibri" w:hAnsi="Calibri" w:cs="Calibri"/>
          <w:sz w:val="24"/>
        </w:rPr>
      </w:pPr>
      <w:r>
        <w:rPr>
          <w:rFonts w:ascii="Calibri" w:hAnsi="Calibri" w:cs="Calibri"/>
          <w:sz w:val="24"/>
        </w:rPr>
        <w:t>z</w:t>
      </w:r>
      <w:r w:rsidR="009E5162">
        <w:rPr>
          <w:rFonts w:ascii="Calibri" w:hAnsi="Calibri" w:cs="Calibri"/>
          <w:sz w:val="24"/>
        </w:rPr>
        <w:t>a něhož jedná:</w:t>
      </w:r>
      <w:r w:rsidR="009E5162">
        <w:rPr>
          <w:rFonts w:ascii="Calibri" w:hAnsi="Calibri" w:cs="Calibri"/>
          <w:sz w:val="24"/>
        </w:rPr>
        <w:tab/>
      </w:r>
      <w:r w:rsidR="00AE5BB7" w:rsidRPr="00605850">
        <w:rPr>
          <w:rFonts w:ascii="Calibri" w:hAnsi="Calibri" w:cs="Calibri"/>
          <w:sz w:val="24"/>
          <w:highlight w:val="green"/>
        </w:rPr>
        <w:t>[doplní objednatel před odesláním výzvy k poskytnutí plnění]</w:t>
      </w:r>
    </w:p>
    <w:p w:rsidR="00B128FE" w:rsidRDefault="009E5162" w:rsidP="00B128FE">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r w:rsidR="00AE5BB7" w:rsidRPr="00605850">
        <w:rPr>
          <w:rFonts w:ascii="Calibri" w:hAnsi="Calibri" w:cs="Calibri"/>
          <w:sz w:val="24"/>
          <w:highlight w:val="green"/>
        </w:rPr>
        <w:t>[doplní objednatel před odesláním výzvy k poskytnutí plnění]</w:t>
      </w:r>
    </w:p>
    <w:p w:rsidR="009E5162" w:rsidRDefault="009E5162" w:rsidP="00B128FE">
      <w:pPr>
        <w:rPr>
          <w:rFonts w:ascii="Calibri" w:hAnsi="Calibri" w:cs="Calibri"/>
          <w:sz w:val="24"/>
        </w:rPr>
      </w:pPr>
      <w:r>
        <w:rPr>
          <w:rFonts w:ascii="Calibri" w:hAnsi="Calibri" w:cs="Calibri"/>
          <w:sz w:val="24"/>
        </w:rPr>
        <w:t>bankovní spojení:</w:t>
      </w:r>
      <w:r>
        <w:rPr>
          <w:rFonts w:ascii="Calibri" w:hAnsi="Calibri" w:cs="Calibri"/>
          <w:sz w:val="24"/>
        </w:rPr>
        <w:tab/>
      </w:r>
      <w:r w:rsidR="00AE5BB7" w:rsidRPr="00605850">
        <w:rPr>
          <w:rFonts w:ascii="Calibri" w:hAnsi="Calibri" w:cs="Calibri"/>
          <w:sz w:val="24"/>
          <w:highlight w:val="green"/>
        </w:rPr>
        <w:t>[doplní objednatel před odesláním výzvy k poskytnutí plnění]</w:t>
      </w:r>
    </w:p>
    <w:p w:rsidR="009E5162" w:rsidRDefault="009E5162" w:rsidP="00B128FE">
      <w:pPr>
        <w:rPr>
          <w:rFonts w:ascii="Calibri" w:hAnsi="Calibri" w:cs="Calibri"/>
          <w:sz w:val="24"/>
        </w:rPr>
      </w:pPr>
      <w:r>
        <w:rPr>
          <w:rFonts w:ascii="Calibri" w:hAnsi="Calibri" w:cs="Calibri"/>
          <w:sz w:val="24"/>
        </w:rPr>
        <w:t>číslo účtu:</w:t>
      </w:r>
      <w:r>
        <w:rPr>
          <w:rFonts w:ascii="Calibri" w:hAnsi="Calibri" w:cs="Calibri"/>
          <w:sz w:val="24"/>
        </w:rPr>
        <w:tab/>
      </w:r>
      <w:r>
        <w:rPr>
          <w:rFonts w:ascii="Calibri" w:hAnsi="Calibri" w:cs="Calibri"/>
          <w:sz w:val="24"/>
        </w:rPr>
        <w:tab/>
      </w:r>
      <w:r w:rsidR="00AE5BB7" w:rsidRPr="00605850">
        <w:rPr>
          <w:rFonts w:ascii="Calibri" w:hAnsi="Calibri" w:cs="Calibri"/>
          <w:sz w:val="24"/>
          <w:highlight w:val="green"/>
        </w:rPr>
        <w:t>[doplní objednatel před odesláním výzvy k poskytnutí plnění]</w:t>
      </w:r>
    </w:p>
    <w:p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rsidR="000B4BAE" w:rsidRPr="001D3F0B" w:rsidRDefault="000B4BAE" w:rsidP="00182DE9">
      <w:pPr>
        <w:rPr>
          <w:rFonts w:ascii="Calibri" w:hAnsi="Calibri" w:cs="Calibri"/>
          <w:sz w:val="24"/>
        </w:rPr>
      </w:pPr>
      <w:r w:rsidRPr="001D3F0B">
        <w:rPr>
          <w:rFonts w:ascii="Calibri" w:hAnsi="Calibri" w:cs="Calibri"/>
          <w:sz w:val="24"/>
        </w:rPr>
        <w:t>(dále jen „</w:t>
      </w:r>
      <w:r w:rsidRPr="001D3F0B">
        <w:rPr>
          <w:rStyle w:val="CZZkladntexttunChar"/>
          <w:rFonts w:ascii="Calibri" w:hAnsi="Calibri" w:cs="Calibri"/>
          <w:sz w:val="24"/>
        </w:rPr>
        <w:t>Objednatel</w:t>
      </w:r>
      <w:r w:rsidRPr="001D3F0B">
        <w:rPr>
          <w:rFonts w:ascii="Calibri" w:hAnsi="Calibri" w:cs="Calibri"/>
          <w:sz w:val="24"/>
        </w:rPr>
        <w:t xml:space="preserve">“)  </w:t>
      </w:r>
    </w:p>
    <w:p w:rsidR="000B4BAE" w:rsidRPr="001D3F0B" w:rsidRDefault="000B4BAE" w:rsidP="000B4BAE">
      <w:pPr>
        <w:pStyle w:val="CZZkladntexttun"/>
        <w:rPr>
          <w:rFonts w:ascii="Calibri" w:hAnsi="Calibri" w:cs="Calibri"/>
          <w:sz w:val="24"/>
        </w:rPr>
      </w:pPr>
    </w:p>
    <w:p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rsidR="00182DE9" w:rsidRPr="001D3F0B" w:rsidRDefault="00182DE9" w:rsidP="00182DE9">
      <w:pPr>
        <w:rPr>
          <w:rFonts w:ascii="Calibri" w:hAnsi="Calibri" w:cs="Calibri"/>
          <w:sz w:val="24"/>
        </w:rPr>
      </w:pPr>
      <w:r w:rsidRPr="001D3F0B">
        <w:rPr>
          <w:rFonts w:ascii="Calibri" w:hAnsi="Calibri" w:cs="Calibri"/>
          <w:sz w:val="24"/>
        </w:rPr>
        <w:t xml:space="preserve">název: </w:t>
      </w:r>
      <w:r w:rsidR="009E5162">
        <w:rPr>
          <w:rFonts w:ascii="Calibri" w:hAnsi="Calibri" w:cs="Calibri"/>
          <w:sz w:val="24"/>
        </w:rPr>
        <w:tab/>
      </w:r>
      <w:r w:rsidR="009E5162">
        <w:rPr>
          <w:rFonts w:ascii="Calibri" w:hAnsi="Calibri" w:cs="Calibri"/>
          <w:sz w:val="24"/>
        </w:rPr>
        <w:tab/>
      </w:r>
      <w:r w:rsidR="009E5162">
        <w:rPr>
          <w:rFonts w:ascii="Calibri" w:hAnsi="Calibri" w:cs="Calibri"/>
          <w:sz w:val="24"/>
        </w:rPr>
        <w:tab/>
      </w:r>
      <w:r w:rsidRPr="001D3F0B">
        <w:rPr>
          <w:rFonts w:ascii="Calibri" w:hAnsi="Calibri" w:cs="Calibri"/>
          <w:sz w:val="24"/>
          <w:highlight w:val="yellow"/>
        </w:rPr>
        <w:t>[doplní dodavatel]</w:t>
      </w:r>
      <w:r w:rsidRPr="001D3F0B">
        <w:rPr>
          <w:rFonts w:ascii="Calibri" w:hAnsi="Calibri" w:cs="Calibri"/>
          <w:sz w:val="24"/>
        </w:rPr>
        <w:t xml:space="preserve"> </w:t>
      </w:r>
    </w:p>
    <w:p w:rsidR="00182DE9" w:rsidRPr="001D3F0B" w:rsidRDefault="009E5162" w:rsidP="00182DE9">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r>
      <w:r w:rsidR="00182DE9" w:rsidRPr="001D3F0B">
        <w:rPr>
          <w:rFonts w:ascii="Calibri" w:hAnsi="Calibri" w:cs="Calibri"/>
          <w:sz w:val="24"/>
          <w:highlight w:val="yellow"/>
        </w:rPr>
        <w:t>[doplní dodavatel]</w:t>
      </w:r>
    </w:p>
    <w:p w:rsidR="00182DE9" w:rsidRPr="001D3F0B" w:rsidRDefault="009E5162" w:rsidP="00182DE9">
      <w:pPr>
        <w:rPr>
          <w:rFonts w:ascii="Calibri" w:hAnsi="Calibri" w:cs="Calibri"/>
          <w:sz w:val="24"/>
        </w:rPr>
      </w:pPr>
      <w:r>
        <w:rPr>
          <w:rFonts w:ascii="Calibri" w:hAnsi="Calibri" w:cs="Calibri"/>
          <w:sz w:val="24"/>
        </w:rPr>
        <w:t>IČO:</w:t>
      </w:r>
      <w:r>
        <w:rPr>
          <w:rFonts w:ascii="Calibri" w:hAnsi="Calibri" w:cs="Calibri"/>
          <w:sz w:val="24"/>
        </w:rPr>
        <w:tab/>
      </w:r>
      <w:r>
        <w:rPr>
          <w:rFonts w:ascii="Calibri" w:hAnsi="Calibri" w:cs="Calibri"/>
          <w:sz w:val="24"/>
        </w:rPr>
        <w:tab/>
      </w:r>
      <w:r>
        <w:rPr>
          <w:rFonts w:ascii="Calibri" w:hAnsi="Calibri" w:cs="Calibri"/>
          <w:sz w:val="24"/>
        </w:rPr>
        <w:tab/>
      </w:r>
      <w:r w:rsidR="00182DE9" w:rsidRPr="001D3F0B">
        <w:rPr>
          <w:rFonts w:ascii="Calibri" w:hAnsi="Calibri" w:cs="Calibri"/>
          <w:sz w:val="24"/>
          <w:highlight w:val="yellow"/>
        </w:rPr>
        <w:t>[doplní dodavatel]</w:t>
      </w:r>
    </w:p>
    <w:p w:rsidR="00182DE9" w:rsidRPr="001D3F0B" w:rsidRDefault="009E5162" w:rsidP="00182DE9">
      <w:pPr>
        <w:rPr>
          <w:rFonts w:ascii="Calibri" w:hAnsi="Calibri" w:cs="Calibri"/>
          <w:sz w:val="24"/>
        </w:rPr>
      </w:pPr>
      <w:r>
        <w:rPr>
          <w:rFonts w:ascii="Calibri" w:hAnsi="Calibri" w:cs="Calibri"/>
          <w:sz w:val="24"/>
        </w:rPr>
        <w:t>DIČ:</w:t>
      </w:r>
      <w:r>
        <w:rPr>
          <w:rFonts w:ascii="Calibri" w:hAnsi="Calibri" w:cs="Calibri"/>
          <w:sz w:val="24"/>
        </w:rPr>
        <w:tab/>
      </w:r>
      <w:r>
        <w:rPr>
          <w:rFonts w:ascii="Calibri" w:hAnsi="Calibri" w:cs="Calibri"/>
          <w:sz w:val="24"/>
        </w:rPr>
        <w:tab/>
      </w:r>
      <w:r>
        <w:rPr>
          <w:rFonts w:ascii="Calibri" w:hAnsi="Calibri" w:cs="Calibri"/>
          <w:sz w:val="24"/>
        </w:rPr>
        <w:tab/>
      </w:r>
      <w:r w:rsidR="00182DE9" w:rsidRPr="001D3F0B">
        <w:rPr>
          <w:rFonts w:ascii="Calibri" w:hAnsi="Calibri" w:cs="Calibri"/>
          <w:sz w:val="24"/>
          <w:highlight w:val="yellow"/>
        </w:rPr>
        <w:t>[doplní dodavatel]</w:t>
      </w:r>
    </w:p>
    <w:p w:rsidR="00182DE9" w:rsidRPr="001D3F0B" w:rsidRDefault="00182DE9" w:rsidP="00182DE9">
      <w:pPr>
        <w:rPr>
          <w:rFonts w:ascii="Calibri" w:hAnsi="Calibri" w:cs="Calibri"/>
          <w:sz w:val="24"/>
        </w:rPr>
      </w:pPr>
      <w:r w:rsidRPr="001D3F0B">
        <w:rPr>
          <w:rFonts w:ascii="Calibri" w:hAnsi="Calibri" w:cs="Calibri"/>
          <w:sz w:val="24"/>
        </w:rPr>
        <w:t xml:space="preserve">zapsaná v obchodním rejstříku vedeném </w:t>
      </w:r>
      <w:r w:rsidRPr="001D3F0B">
        <w:rPr>
          <w:rFonts w:ascii="Calibri" w:hAnsi="Calibri" w:cs="Calibri"/>
          <w:sz w:val="24"/>
          <w:highlight w:val="yellow"/>
        </w:rPr>
        <w:t>[doplní dodavatel]</w:t>
      </w:r>
      <w:r w:rsidRPr="001D3F0B">
        <w:rPr>
          <w:rFonts w:ascii="Calibri" w:hAnsi="Calibri" w:cs="Calibri"/>
          <w:sz w:val="24"/>
        </w:rPr>
        <w:t xml:space="preserve"> v </w:t>
      </w:r>
      <w:r w:rsidRPr="001D3F0B">
        <w:rPr>
          <w:rFonts w:ascii="Calibri" w:hAnsi="Calibri" w:cs="Calibri"/>
          <w:sz w:val="24"/>
          <w:highlight w:val="yellow"/>
        </w:rPr>
        <w:t>[doplní dodavatel]</w:t>
      </w:r>
      <w:r w:rsidRPr="001D3F0B">
        <w:rPr>
          <w:rFonts w:ascii="Calibri" w:hAnsi="Calibri" w:cs="Calibri"/>
          <w:sz w:val="24"/>
        </w:rPr>
        <w:t xml:space="preserve"> oddíl </w:t>
      </w:r>
      <w:r w:rsidRPr="001D3F0B">
        <w:rPr>
          <w:rFonts w:ascii="Calibri" w:hAnsi="Calibri" w:cs="Calibri"/>
          <w:sz w:val="24"/>
          <w:highlight w:val="yellow"/>
        </w:rPr>
        <w:t>[doplní dodavatel]</w:t>
      </w:r>
      <w:r w:rsidRPr="001D3F0B">
        <w:rPr>
          <w:rFonts w:ascii="Calibri" w:hAnsi="Calibri" w:cs="Calibri"/>
          <w:sz w:val="24"/>
        </w:rPr>
        <w:t xml:space="preserve">, vložka </w:t>
      </w:r>
      <w:r w:rsidRPr="001D3F0B">
        <w:rPr>
          <w:rFonts w:ascii="Calibri" w:hAnsi="Calibri" w:cs="Calibri"/>
          <w:sz w:val="24"/>
          <w:highlight w:val="yellow"/>
        </w:rPr>
        <w:t>[doplní dodavatel]</w:t>
      </w:r>
    </w:p>
    <w:p w:rsidR="00182DE9" w:rsidRPr="001D3F0B" w:rsidRDefault="009E5162" w:rsidP="00182DE9">
      <w:pPr>
        <w:rPr>
          <w:rFonts w:ascii="Calibri" w:hAnsi="Calibri" w:cs="Calibri"/>
          <w:sz w:val="24"/>
        </w:rPr>
      </w:pPr>
      <w:r>
        <w:rPr>
          <w:rFonts w:ascii="Calibri" w:hAnsi="Calibri" w:cs="Calibri"/>
          <w:sz w:val="24"/>
        </w:rPr>
        <w:t>za něhož jedná</w:t>
      </w:r>
      <w:r>
        <w:rPr>
          <w:rFonts w:ascii="Calibri" w:hAnsi="Calibri" w:cs="Calibri"/>
          <w:sz w:val="24"/>
        </w:rPr>
        <w:tab/>
      </w:r>
      <w:r w:rsidR="00182DE9" w:rsidRPr="001D3F0B">
        <w:rPr>
          <w:rFonts w:ascii="Calibri" w:hAnsi="Calibri" w:cs="Calibri"/>
          <w:sz w:val="24"/>
          <w:highlight w:val="yellow"/>
        </w:rPr>
        <w:t>[doplní dodavatel]</w:t>
      </w:r>
    </w:p>
    <w:p w:rsidR="009E5162" w:rsidRPr="001D3F0B" w:rsidRDefault="009E5162" w:rsidP="009E5162">
      <w:pPr>
        <w:rPr>
          <w:rFonts w:ascii="Calibri" w:hAnsi="Calibri" w:cs="Calibri"/>
          <w:sz w:val="24"/>
        </w:rPr>
      </w:pPr>
      <w:r w:rsidRPr="001D3F0B">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r w:rsidRPr="001D3F0B">
        <w:rPr>
          <w:rFonts w:ascii="Calibri" w:hAnsi="Calibri" w:cs="Calibri"/>
          <w:sz w:val="24"/>
          <w:highlight w:val="yellow"/>
        </w:rPr>
        <w:t>[doplní dodavatel]</w:t>
      </w:r>
    </w:p>
    <w:p w:rsidR="009E5162" w:rsidRDefault="009E5162" w:rsidP="00182DE9">
      <w:pPr>
        <w:rPr>
          <w:rFonts w:ascii="Calibri" w:hAnsi="Calibri" w:cs="Calibri"/>
          <w:sz w:val="24"/>
        </w:rPr>
      </w:pPr>
      <w:r>
        <w:rPr>
          <w:rFonts w:ascii="Calibri" w:hAnsi="Calibri" w:cs="Calibri"/>
          <w:sz w:val="24"/>
        </w:rPr>
        <w:t>bankovní spojení:</w:t>
      </w:r>
      <w:r>
        <w:rPr>
          <w:rFonts w:ascii="Calibri" w:hAnsi="Calibri" w:cs="Calibri"/>
          <w:sz w:val="24"/>
        </w:rPr>
        <w:tab/>
      </w:r>
      <w:r w:rsidR="00182DE9" w:rsidRPr="001D3F0B">
        <w:rPr>
          <w:rFonts w:ascii="Calibri" w:hAnsi="Calibri" w:cs="Calibri"/>
          <w:sz w:val="24"/>
          <w:highlight w:val="yellow"/>
        </w:rPr>
        <w:t>[doplní dodavatel]</w:t>
      </w:r>
    </w:p>
    <w:p w:rsidR="00182DE9" w:rsidRPr="001D3F0B" w:rsidRDefault="00182DE9" w:rsidP="00182DE9">
      <w:pPr>
        <w:rPr>
          <w:rFonts w:ascii="Calibri" w:hAnsi="Calibri" w:cs="Calibri"/>
          <w:sz w:val="24"/>
        </w:rPr>
      </w:pPr>
      <w:r w:rsidRPr="001D3F0B">
        <w:rPr>
          <w:rFonts w:ascii="Calibri" w:hAnsi="Calibri" w:cs="Calibri"/>
          <w:sz w:val="24"/>
        </w:rPr>
        <w:t>č. účtu:</w:t>
      </w:r>
      <w:r w:rsidR="009E5162">
        <w:rPr>
          <w:rFonts w:ascii="Calibri" w:hAnsi="Calibri" w:cs="Calibri"/>
          <w:sz w:val="24"/>
        </w:rPr>
        <w:tab/>
      </w:r>
      <w:r w:rsidR="009E5162">
        <w:rPr>
          <w:rFonts w:ascii="Calibri" w:hAnsi="Calibri" w:cs="Calibri"/>
          <w:sz w:val="24"/>
        </w:rPr>
        <w:tab/>
      </w:r>
      <w:r w:rsidRPr="001D3F0B">
        <w:rPr>
          <w:rFonts w:ascii="Calibri" w:hAnsi="Calibri" w:cs="Calibri"/>
          <w:sz w:val="24"/>
          <w:highlight w:val="yellow"/>
        </w:rPr>
        <w:t>[doplní dodavatel]</w:t>
      </w:r>
      <w:r w:rsidRPr="001D3F0B">
        <w:rPr>
          <w:rFonts w:ascii="Calibri" w:hAnsi="Calibri" w:cs="Calibri"/>
          <w:sz w:val="24"/>
        </w:rPr>
        <w:t xml:space="preserve"> </w:t>
      </w:r>
    </w:p>
    <w:p w:rsidR="000B4BAE" w:rsidRPr="001D3F0B" w:rsidRDefault="000B4BAE" w:rsidP="000B4BAE">
      <w:pPr>
        <w:rPr>
          <w:rFonts w:ascii="Calibri" w:hAnsi="Calibri" w:cs="Calibri"/>
          <w:sz w:val="24"/>
        </w:rPr>
      </w:pPr>
    </w:p>
    <w:p w:rsidR="000B4BAE" w:rsidRPr="001D3F0B" w:rsidRDefault="000B4BAE" w:rsidP="000B4BAE">
      <w:pPr>
        <w:rPr>
          <w:rFonts w:ascii="Calibri" w:hAnsi="Calibri" w:cs="Calibri"/>
          <w:sz w:val="24"/>
        </w:rPr>
      </w:pPr>
      <w:r w:rsidRPr="001D3F0B">
        <w:rPr>
          <w:rFonts w:ascii="Calibri" w:hAnsi="Calibri" w:cs="Calibri"/>
          <w:sz w:val="24"/>
        </w:rPr>
        <w:t xml:space="preserve">(dále </w:t>
      </w:r>
      <w:r w:rsidR="009E5162">
        <w:rPr>
          <w:rFonts w:ascii="Calibri" w:hAnsi="Calibri" w:cs="Calibri"/>
          <w:sz w:val="24"/>
        </w:rPr>
        <w:t>jen</w:t>
      </w:r>
      <w:r w:rsidRPr="001D3F0B">
        <w:rPr>
          <w:rFonts w:ascii="Calibri" w:hAnsi="Calibri" w:cs="Calibri"/>
          <w:sz w:val="24"/>
        </w:rPr>
        <w:t xml:space="preserve"> „</w:t>
      </w:r>
      <w:r w:rsidRPr="001D3F0B">
        <w:rPr>
          <w:rStyle w:val="CZZkladntexttunChar"/>
          <w:rFonts w:ascii="Calibri" w:hAnsi="Calibri" w:cs="Calibri"/>
          <w:sz w:val="24"/>
        </w:rPr>
        <w:t>Dodavatel</w:t>
      </w:r>
      <w:r w:rsidRPr="001D3F0B">
        <w:rPr>
          <w:rFonts w:ascii="Calibri" w:hAnsi="Calibri" w:cs="Calibri"/>
          <w:sz w:val="24"/>
        </w:rPr>
        <w:t>“)</w:t>
      </w:r>
    </w:p>
    <w:p w:rsidR="000B4BAE" w:rsidRPr="001D3F0B" w:rsidRDefault="000B4BAE" w:rsidP="000B4BAE">
      <w:pPr>
        <w:rPr>
          <w:rFonts w:ascii="Calibri" w:hAnsi="Calibri" w:cs="Calibri"/>
          <w:sz w:val="24"/>
        </w:rPr>
      </w:pPr>
    </w:p>
    <w:p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rsidR="000B4BAE" w:rsidRPr="001D3F0B" w:rsidRDefault="000B4BAE" w:rsidP="000B4BAE">
      <w:pPr>
        <w:rPr>
          <w:rFonts w:ascii="Calibri" w:hAnsi="Calibri" w:cs="Calibri"/>
          <w:sz w:val="24"/>
        </w:rPr>
      </w:pPr>
    </w:p>
    <w:p w:rsidR="00182DE9" w:rsidRPr="001D3F0B" w:rsidRDefault="00182DE9" w:rsidP="000B4BAE">
      <w:pPr>
        <w:rPr>
          <w:rFonts w:ascii="Calibri" w:hAnsi="Calibri" w:cs="Calibri"/>
          <w:sz w:val="24"/>
        </w:rPr>
      </w:pPr>
      <w:r w:rsidRPr="001D3F0B">
        <w:rPr>
          <w:rFonts w:ascii="Calibri" w:hAnsi="Calibri" w:cs="Calibri"/>
          <w:sz w:val="24"/>
        </w:rPr>
        <w:lastRenderedPageBreak/>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rsidR="00182DE9" w:rsidRPr="001D3F0B" w:rsidRDefault="00182DE9" w:rsidP="000B4BAE">
      <w:pPr>
        <w:rPr>
          <w:rFonts w:ascii="Calibri" w:hAnsi="Calibri" w:cs="Calibri"/>
          <w:sz w:val="24"/>
        </w:rPr>
      </w:pPr>
    </w:p>
    <w:p w:rsidR="000B4BAE" w:rsidRDefault="000B4BAE" w:rsidP="009E5162">
      <w:pPr>
        <w:jc w:val="cente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w:t>
      </w:r>
      <w:r w:rsidR="009A75B2">
        <w:rPr>
          <w:rFonts w:ascii="Calibri" w:hAnsi="Calibri" w:cs="Calibri"/>
          <w:sz w:val="24"/>
        </w:rPr>
        <w:t>Rámcové dohodě</w:t>
      </w:r>
      <w:r w:rsidRPr="001D3F0B">
        <w:rPr>
          <w:rFonts w:ascii="Calibri" w:hAnsi="Calibri" w:cs="Calibri"/>
          <w:sz w:val="24"/>
        </w:rPr>
        <w:t xml:space="preserve"> </w:t>
      </w:r>
      <w:r w:rsidR="008C6FB5" w:rsidRPr="001D3F0B">
        <w:rPr>
          <w:rFonts w:ascii="Calibri" w:hAnsi="Calibri" w:cs="Calibri"/>
          <w:sz w:val="24"/>
        </w:rPr>
        <w:t xml:space="preserve">na </w:t>
      </w:r>
      <w:r w:rsidR="00DE3DE9">
        <w:rPr>
          <w:rFonts w:ascii="Calibri" w:hAnsi="Calibri" w:cs="Calibri"/>
          <w:sz w:val="24"/>
        </w:rPr>
        <w:t xml:space="preserve">poskytnutí licencí a podpory </w:t>
      </w:r>
      <w:r w:rsidR="001B0167">
        <w:rPr>
          <w:rFonts w:ascii="Calibri" w:hAnsi="Calibri" w:cs="Calibri"/>
          <w:sz w:val="24"/>
        </w:rPr>
        <w:t>k produktům</w:t>
      </w:r>
      <w:r w:rsidR="008F4214" w:rsidRPr="001D3F0B">
        <w:rPr>
          <w:rFonts w:ascii="Calibri" w:hAnsi="Calibri" w:cs="Calibri"/>
          <w:sz w:val="24"/>
        </w:rPr>
        <w:t xml:space="preserve"> </w:t>
      </w:r>
      <w:r w:rsidR="00DE3DE9">
        <w:rPr>
          <w:rFonts w:ascii="Calibri" w:hAnsi="Calibri" w:cs="Calibri"/>
          <w:sz w:val="24"/>
        </w:rPr>
        <w:t xml:space="preserve">IBM </w:t>
      </w:r>
      <w:r w:rsidR="009E5162">
        <w:rPr>
          <w:rFonts w:ascii="Calibri" w:hAnsi="Calibri" w:cs="Calibri"/>
          <w:sz w:val="24"/>
        </w:rPr>
        <w:t xml:space="preserve">a </w:t>
      </w:r>
      <w:r w:rsidRPr="001D3F0B">
        <w:rPr>
          <w:rFonts w:ascii="Calibri" w:hAnsi="Calibri" w:cs="Calibri"/>
          <w:sz w:val="24"/>
        </w:rPr>
        <w:t xml:space="preserve">ze dne </w:t>
      </w:r>
      <w:r w:rsidR="00AE5BB7" w:rsidRPr="00605850">
        <w:rPr>
          <w:rFonts w:ascii="Calibri" w:hAnsi="Calibri" w:cs="Calibri"/>
          <w:sz w:val="24"/>
          <w:highlight w:val="green"/>
        </w:rPr>
        <w:t>[doplní objednatel před odesláním výzvy k poskytnutí plnění]</w:t>
      </w:r>
      <w:r w:rsidRPr="001D3F0B">
        <w:rPr>
          <w:rFonts w:ascii="Calibri" w:hAnsi="Calibri" w:cs="Calibri"/>
          <w:sz w:val="24"/>
        </w:rPr>
        <w:t xml:space="preserve"> (dále jen „</w:t>
      </w:r>
      <w:r w:rsidR="009A75B2">
        <w:rPr>
          <w:rFonts w:ascii="Calibri" w:hAnsi="Calibri" w:cs="Calibri"/>
          <w:b/>
          <w:sz w:val="24"/>
        </w:rPr>
        <w:t>Rámcová dohoda</w:t>
      </w:r>
      <w:r w:rsidRPr="001D3F0B">
        <w:rPr>
          <w:rFonts w:ascii="Calibri" w:hAnsi="Calibri" w:cs="Calibri"/>
          <w:sz w:val="24"/>
        </w:rPr>
        <w:t>“) dle zákona č. 13</w:t>
      </w:r>
      <w:r w:rsidR="009A75B2">
        <w:rPr>
          <w:rFonts w:ascii="Calibri" w:hAnsi="Calibri" w:cs="Calibri"/>
          <w:sz w:val="24"/>
        </w:rPr>
        <w:t>4</w:t>
      </w:r>
      <w:r w:rsidRPr="001D3F0B">
        <w:rPr>
          <w:rFonts w:ascii="Calibri" w:hAnsi="Calibri" w:cs="Calibri"/>
          <w:sz w:val="24"/>
        </w:rPr>
        <w:t>/20</w:t>
      </w:r>
      <w:r w:rsidR="009A75B2">
        <w:rPr>
          <w:rFonts w:ascii="Calibri" w:hAnsi="Calibri" w:cs="Calibri"/>
          <w:sz w:val="24"/>
        </w:rPr>
        <w:t>1</w:t>
      </w:r>
      <w:r w:rsidRPr="001D3F0B">
        <w:rPr>
          <w:rFonts w:ascii="Calibri" w:hAnsi="Calibri" w:cs="Calibri"/>
          <w:sz w:val="24"/>
        </w:rPr>
        <w:t>6 Sb., o </w:t>
      </w:r>
      <w:r w:rsidR="009A75B2">
        <w:rPr>
          <w:rFonts w:ascii="Calibri" w:hAnsi="Calibri" w:cs="Calibri"/>
          <w:sz w:val="24"/>
        </w:rPr>
        <w:t xml:space="preserve">zadávání </w:t>
      </w:r>
      <w:r w:rsidRPr="001D3F0B">
        <w:rPr>
          <w:rFonts w:ascii="Calibri" w:hAnsi="Calibri" w:cs="Calibri"/>
          <w:sz w:val="24"/>
        </w:rPr>
        <w:t>veřejných zakáz</w:t>
      </w:r>
      <w:r w:rsidR="009A75B2">
        <w:rPr>
          <w:rFonts w:ascii="Calibri" w:hAnsi="Calibri" w:cs="Calibri"/>
          <w:sz w:val="24"/>
        </w:rPr>
        <w:t>e</w:t>
      </w:r>
      <w:r w:rsidRPr="001D3F0B">
        <w:rPr>
          <w:rFonts w:ascii="Calibri" w:hAnsi="Calibri" w:cs="Calibri"/>
          <w:sz w:val="24"/>
        </w:rPr>
        <w:t>k, v</w:t>
      </w:r>
      <w:r w:rsidR="009A75B2">
        <w:rPr>
          <w:rFonts w:ascii="Calibri" w:hAnsi="Calibri" w:cs="Calibri"/>
          <w:sz w:val="24"/>
        </w:rPr>
        <w:t xml:space="preserve"> platném</w:t>
      </w:r>
      <w:r w:rsidRPr="001D3F0B">
        <w:rPr>
          <w:rFonts w:ascii="Calibri" w:hAnsi="Calibri" w:cs="Calibri"/>
          <w:sz w:val="24"/>
        </w:rPr>
        <w:t xml:space="preserve"> znění </w:t>
      </w:r>
      <w:r w:rsidR="00B128FE">
        <w:rPr>
          <w:rFonts w:ascii="Calibri" w:hAnsi="Calibri" w:cs="Calibri"/>
          <w:sz w:val="24"/>
        </w:rPr>
        <w:t>(dále jen „</w:t>
      </w:r>
      <w:r w:rsidR="009A75B2" w:rsidRPr="00F74B07">
        <w:rPr>
          <w:rFonts w:ascii="Calibri" w:hAnsi="Calibri" w:cs="Calibri"/>
          <w:b/>
          <w:sz w:val="24"/>
        </w:rPr>
        <w:t>Z</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w:t>
      </w:r>
      <w:r w:rsidR="0046078B">
        <w:rPr>
          <w:rFonts w:ascii="Calibri" w:hAnsi="Calibri" w:cs="Calibri"/>
          <w:sz w:val="24"/>
        </w:rPr>
        <w:t>anovením</w:t>
      </w:r>
      <w:r w:rsidRPr="001D3F0B">
        <w:rPr>
          <w:rFonts w:ascii="Calibri" w:hAnsi="Calibri" w:cs="Calibri"/>
          <w:sz w:val="24"/>
        </w:rPr>
        <w:t xml:space="preserve"> § </w:t>
      </w:r>
      <w:r w:rsidR="008C6FB5" w:rsidRPr="001D3F0B">
        <w:rPr>
          <w:rFonts w:ascii="Calibri" w:hAnsi="Calibri" w:cs="Calibri"/>
          <w:sz w:val="24"/>
        </w:rPr>
        <w:t>1746</w:t>
      </w:r>
      <w:r w:rsidRPr="001D3F0B">
        <w:rPr>
          <w:rFonts w:ascii="Calibri" w:hAnsi="Calibri" w:cs="Calibri"/>
          <w:sz w:val="24"/>
        </w:rPr>
        <w:t xml:space="preserve"> odst. 2 zákona č.</w:t>
      </w:r>
      <w:r w:rsidR="00E91584">
        <w:rPr>
          <w:rFonts w:ascii="Calibri" w:hAnsi="Calibri" w:cs="Calibri"/>
          <w:sz w:val="24"/>
        </w:rPr>
        <w:t>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pozdějších předpisů</w:t>
      </w:r>
      <w:r w:rsidR="009E5162">
        <w:rPr>
          <w:rFonts w:ascii="Calibri" w:hAnsi="Calibri" w:cs="Calibri"/>
          <w:sz w:val="24"/>
        </w:rPr>
        <w:t>.</w:t>
      </w:r>
    </w:p>
    <w:p w:rsidR="009E5162" w:rsidRDefault="009E5162" w:rsidP="009E5162">
      <w:pPr>
        <w:jc w:val="center"/>
        <w:rPr>
          <w:rFonts w:ascii="Calibri" w:hAnsi="Calibri" w:cs="Calibri"/>
          <w:sz w:val="24"/>
        </w:rPr>
      </w:pPr>
    </w:p>
    <w:p w:rsidR="009E5162" w:rsidRPr="001D3F0B" w:rsidRDefault="009E5162" w:rsidP="009E5162">
      <w:pPr>
        <w:jc w:val="center"/>
        <w:rPr>
          <w:rFonts w:ascii="Calibri" w:hAnsi="Calibri" w:cs="Calibri"/>
          <w:sz w:val="24"/>
        </w:rPr>
      </w:pPr>
      <w:r>
        <w:rPr>
          <w:rFonts w:ascii="Calibri" w:hAnsi="Calibri" w:cs="Calibri"/>
          <w:sz w:val="24"/>
        </w:rPr>
        <w:t xml:space="preserve">Smluvní strany vědomy si svých závazků v této Prováděcí smlouvě obsažených a v úmyslu být touto </w:t>
      </w:r>
      <w:r w:rsidR="0046078B">
        <w:rPr>
          <w:rFonts w:ascii="Calibri" w:hAnsi="Calibri" w:cs="Calibri"/>
          <w:sz w:val="24"/>
        </w:rPr>
        <w:t>P</w:t>
      </w:r>
      <w:r>
        <w:rPr>
          <w:rFonts w:ascii="Calibri" w:hAnsi="Calibri" w:cs="Calibri"/>
          <w:sz w:val="24"/>
        </w:rPr>
        <w:t>rováděcí smlouvou vázány, dohodly se na následujícím znění Prováděcí smlouvy.</w:t>
      </w:r>
    </w:p>
    <w:p w:rsidR="00A02270" w:rsidRPr="001D3F0B" w:rsidRDefault="00A02270" w:rsidP="000B4BAE">
      <w:pPr>
        <w:rPr>
          <w:rFonts w:ascii="Calibri" w:hAnsi="Calibri" w:cs="Calibri"/>
          <w:sz w:val="24"/>
        </w:rPr>
      </w:pPr>
    </w:p>
    <w:p w:rsidR="00A02270" w:rsidRPr="001D3F0B" w:rsidRDefault="00A02270" w:rsidP="00A02270">
      <w:pPr>
        <w:jc w:val="center"/>
        <w:rPr>
          <w:rFonts w:ascii="Calibri" w:hAnsi="Calibri" w:cs="Calibri"/>
          <w:b/>
          <w:sz w:val="24"/>
        </w:rPr>
      </w:pPr>
    </w:p>
    <w:p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rsidR="00A02270" w:rsidRPr="001D3F0B" w:rsidRDefault="00A02270" w:rsidP="00A02270">
      <w:pPr>
        <w:jc w:val="center"/>
        <w:rPr>
          <w:rFonts w:ascii="Calibri" w:hAnsi="Calibri" w:cs="Calibri"/>
          <w:sz w:val="24"/>
        </w:rPr>
      </w:pPr>
    </w:p>
    <w:p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AE5BB7" w:rsidRPr="00605850">
        <w:rPr>
          <w:rFonts w:ascii="Calibri" w:hAnsi="Calibri" w:cs="Calibri"/>
          <w:sz w:val="24"/>
          <w:highlight w:val="green"/>
        </w:rPr>
        <w:t>[doplní objednatel před odesláním výzvy k poskytnutí plnění]</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IČ</w:t>
      </w:r>
      <w:r w:rsidR="0046078B">
        <w:rPr>
          <w:rFonts w:ascii="Calibri" w:hAnsi="Calibri" w:cs="Calibri"/>
          <w:sz w:val="24"/>
        </w:rPr>
        <w:t>O</w:t>
      </w:r>
      <w:r>
        <w:rPr>
          <w:rFonts w:ascii="Calibri" w:hAnsi="Calibri" w:cs="Calibri"/>
          <w:sz w:val="24"/>
        </w:rPr>
        <w:t xml:space="preserve">: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 xml:space="preserve">adavateli a </w:t>
      </w:r>
      <w:r w:rsidR="009E5162">
        <w:rPr>
          <w:rFonts w:ascii="Calibri" w:hAnsi="Calibri" w:cs="Calibri"/>
          <w:sz w:val="24"/>
        </w:rPr>
        <w:t>Objednatelům</w:t>
      </w:r>
      <w:r>
        <w:rPr>
          <w:rFonts w:ascii="Calibri" w:hAnsi="Calibri" w:cs="Calibri"/>
          <w:sz w:val="24"/>
        </w:rPr>
        <w:t xml:space="preserve"> plnění vymezené v </w:t>
      </w:r>
      <w:r w:rsidR="009A75B2">
        <w:rPr>
          <w:rFonts w:ascii="Calibri" w:hAnsi="Calibri" w:cs="Calibri"/>
          <w:sz w:val="24"/>
        </w:rPr>
        <w:t>Rámcové dohodě</w:t>
      </w:r>
      <w:r>
        <w:rPr>
          <w:rFonts w:ascii="Calibri" w:hAnsi="Calibri" w:cs="Calibri"/>
          <w:sz w:val="24"/>
        </w:rPr>
        <w:t>.</w:t>
      </w:r>
    </w:p>
    <w:p w:rsidR="00A02270" w:rsidRPr="001D3F0B" w:rsidRDefault="00A02270" w:rsidP="00A02270">
      <w:pPr>
        <w:pStyle w:val="Odstavecseseznamem"/>
        <w:ind w:left="426"/>
        <w:rPr>
          <w:rFonts w:ascii="Calibri" w:hAnsi="Calibri" w:cs="Calibri"/>
          <w:sz w:val="24"/>
        </w:rPr>
      </w:pPr>
    </w:p>
    <w:p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w:t>
      </w:r>
      <w:r w:rsidR="009A75B2">
        <w:rPr>
          <w:rFonts w:ascii="Calibri" w:hAnsi="Calibri" w:cs="Calibri"/>
          <w:sz w:val="24"/>
        </w:rPr>
        <w:t>Rámcové dohody</w:t>
      </w:r>
      <w:r w:rsidRPr="001D3F0B">
        <w:rPr>
          <w:rFonts w:ascii="Calibri" w:hAnsi="Calibri" w:cs="Calibri"/>
          <w:sz w:val="24"/>
        </w:rPr>
        <w:t xml:space="preserve"> se tak Dodavatel zavázal dodávat uvedená plnění též Objednateli uvedenému na titulní straně této Prováděcí smlouvy, a to za podmínek stanovených v této Prováděcí smlouvě a v </w:t>
      </w:r>
      <w:r w:rsidR="009A75B2">
        <w:rPr>
          <w:rFonts w:ascii="Calibri" w:hAnsi="Calibri" w:cs="Calibri"/>
          <w:sz w:val="24"/>
        </w:rPr>
        <w:t>Rámcové dohodě</w:t>
      </w:r>
      <w:r w:rsidRPr="001D3F0B">
        <w:rPr>
          <w:rFonts w:ascii="Calibri" w:hAnsi="Calibri" w:cs="Calibri"/>
          <w:sz w:val="24"/>
        </w:rPr>
        <w:t>.</w:t>
      </w:r>
    </w:p>
    <w:p w:rsidR="00A02270" w:rsidRPr="001D3F0B" w:rsidRDefault="00A02270" w:rsidP="00A02270">
      <w:pPr>
        <w:pStyle w:val="Odstavecseseznamem"/>
        <w:rPr>
          <w:rFonts w:ascii="Calibri" w:hAnsi="Calibri" w:cs="Calibri"/>
          <w:sz w:val="24"/>
        </w:rPr>
      </w:pPr>
    </w:p>
    <w:p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9A75B2">
        <w:rPr>
          <w:rFonts w:ascii="Calibri" w:hAnsi="Calibri" w:cs="Calibri"/>
          <w:sz w:val="24"/>
        </w:rPr>
        <w:t>Rámcové dohodě</w:t>
      </w:r>
      <w:r w:rsidRPr="001D3F0B">
        <w:rPr>
          <w:rFonts w:ascii="Calibri" w:hAnsi="Calibri" w:cs="Calibri"/>
          <w:sz w:val="24"/>
        </w:rPr>
        <w:t xml:space="preserve">, není-li dále v této Prováděcí smlouvě stanoveno jinak. Smluvní strany se dále dohodly, že otázky neupravené v této Prováděcí smlouvě se řídí </w:t>
      </w:r>
      <w:r w:rsidR="004A0951">
        <w:rPr>
          <w:rFonts w:ascii="Calibri" w:hAnsi="Calibri" w:cs="Calibri"/>
          <w:sz w:val="24"/>
        </w:rPr>
        <w:t>Rámcovou dohodou</w:t>
      </w:r>
      <w:r w:rsidRPr="001D3F0B">
        <w:rPr>
          <w:rFonts w:ascii="Calibri" w:hAnsi="Calibri" w:cs="Calibri"/>
          <w:sz w:val="24"/>
        </w:rPr>
        <w:t>.</w:t>
      </w:r>
    </w:p>
    <w:p w:rsidR="000B4BAE" w:rsidRPr="001D3F0B" w:rsidRDefault="000B4BAE" w:rsidP="000B4BAE">
      <w:pPr>
        <w:pStyle w:val="CZslolnku"/>
        <w:numPr>
          <w:ilvl w:val="0"/>
          <w:numId w:val="9"/>
        </w:numPr>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rsidR="007374C8" w:rsidRPr="00A130AC" w:rsidRDefault="007374C8" w:rsidP="00A130AC">
      <w:pPr>
        <w:pStyle w:val="CZodstavec"/>
        <w:numPr>
          <w:ilvl w:val="0"/>
          <w:numId w:val="4"/>
        </w:numPr>
        <w:rPr>
          <w:rFonts w:ascii="Calibri" w:hAnsi="Calibri" w:cs="Calibri"/>
          <w:sz w:val="24"/>
        </w:rPr>
      </w:pPr>
      <w:r w:rsidRPr="00A130AC">
        <w:rPr>
          <w:rFonts w:ascii="Calibri" w:hAnsi="Calibri" w:cs="Calibri"/>
          <w:sz w:val="24"/>
        </w:rPr>
        <w:t>Dodavatel se touto Prováděcí smlouvou, v souladu s </w:t>
      </w:r>
      <w:r w:rsidR="004A0951" w:rsidRPr="00A130AC">
        <w:rPr>
          <w:rFonts w:ascii="Calibri" w:hAnsi="Calibri" w:cs="Calibri"/>
          <w:sz w:val="24"/>
        </w:rPr>
        <w:t>Rámcovou dohodou</w:t>
      </w:r>
      <w:r w:rsidRPr="00A130AC">
        <w:rPr>
          <w:rFonts w:ascii="Calibri" w:hAnsi="Calibri" w:cs="Calibri"/>
          <w:sz w:val="24"/>
        </w:rPr>
        <w:t xml:space="preserve"> zavazuje, dodat Objednateli </w:t>
      </w:r>
      <w:r w:rsidR="00A130AC">
        <w:rPr>
          <w:rFonts w:ascii="Calibri" w:hAnsi="Calibri" w:cs="Calibri"/>
          <w:sz w:val="24"/>
        </w:rPr>
        <w:t>licenční balík</w:t>
      </w:r>
      <w:r w:rsidR="00A130AC" w:rsidRPr="00A130AC">
        <w:rPr>
          <w:rFonts w:ascii="Calibri" w:hAnsi="Calibri" w:cs="Calibri"/>
          <w:sz w:val="24"/>
        </w:rPr>
        <w:t xml:space="preserve"> ve zvláštním licenčním modelu IBM International Passport Advantage Agreement Special Terms Adendum (IIPAASTA) k softwarovým produktům IBM</w:t>
      </w:r>
      <w:r w:rsidR="00A130AC">
        <w:rPr>
          <w:rFonts w:ascii="Calibri" w:hAnsi="Calibri" w:cs="Calibri"/>
          <w:sz w:val="24"/>
        </w:rPr>
        <w:t>, a to v rozsahu</w:t>
      </w:r>
      <w:r w:rsidR="00A130AC" w:rsidRPr="00A130AC">
        <w:rPr>
          <w:rFonts w:ascii="Calibri" w:hAnsi="Calibri" w:cs="Calibri"/>
          <w:sz w:val="24"/>
        </w:rPr>
        <w:t xml:space="preserve"> </w:t>
      </w:r>
      <w:r w:rsidRPr="00A130AC">
        <w:rPr>
          <w:rFonts w:ascii="Calibri" w:hAnsi="Calibri" w:cs="Calibri"/>
          <w:sz w:val="24"/>
        </w:rPr>
        <w:t>specifikované</w:t>
      </w:r>
      <w:r w:rsidR="00A130AC">
        <w:rPr>
          <w:rFonts w:ascii="Calibri" w:hAnsi="Calibri" w:cs="Calibri"/>
          <w:sz w:val="24"/>
        </w:rPr>
        <w:t>m</w:t>
      </w:r>
      <w:r w:rsidRPr="00A130AC">
        <w:rPr>
          <w:rFonts w:ascii="Calibri" w:hAnsi="Calibri" w:cs="Calibri"/>
          <w:sz w:val="24"/>
        </w:rPr>
        <w:t xml:space="preserve"> v Příloze č. 1 této Prováděcí smlouvy</w:t>
      </w:r>
      <w:r w:rsidR="00A130AC">
        <w:rPr>
          <w:rFonts w:ascii="Calibri" w:hAnsi="Calibri" w:cs="Calibri"/>
          <w:sz w:val="24"/>
        </w:rPr>
        <w:t xml:space="preserve"> (dále jen „</w:t>
      </w:r>
      <w:r w:rsidR="00A130AC">
        <w:rPr>
          <w:rFonts w:ascii="Calibri" w:hAnsi="Calibri" w:cs="Calibri"/>
          <w:b/>
          <w:sz w:val="24"/>
        </w:rPr>
        <w:t>Licenční balík IIPAASTA</w:t>
      </w:r>
      <w:r w:rsidR="00A130AC">
        <w:rPr>
          <w:rFonts w:ascii="Calibri" w:hAnsi="Calibri" w:cs="Calibri"/>
          <w:sz w:val="24"/>
        </w:rPr>
        <w:t>“)</w:t>
      </w:r>
      <w:r w:rsidR="00AE5BB7">
        <w:rPr>
          <w:rFonts w:ascii="Calibri" w:hAnsi="Calibri" w:cs="Calibri"/>
          <w:sz w:val="24"/>
        </w:rPr>
        <w:t>, jakož i další plnění specifikované v Příloze č. 1 této Prováděcí smlouvy</w:t>
      </w:r>
      <w:r w:rsidRPr="00A130AC">
        <w:rPr>
          <w:rFonts w:ascii="Calibri" w:hAnsi="Calibri" w:cs="Calibri"/>
          <w:sz w:val="24"/>
        </w:rPr>
        <w:t>.</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lastRenderedPageBreak/>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způsobem stanoveným dále v této Prováděcí smlouvě.</w:t>
      </w:r>
    </w:p>
    <w:p w:rsidR="007374C8"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rsidR="005B5326" w:rsidRDefault="00DE3DE9" w:rsidP="00A130AC">
      <w:pPr>
        <w:pStyle w:val="CZodstavec"/>
        <w:numPr>
          <w:ilvl w:val="0"/>
          <w:numId w:val="4"/>
        </w:numPr>
        <w:rPr>
          <w:rFonts w:ascii="Calibri" w:hAnsi="Calibri" w:cs="Calibri"/>
          <w:sz w:val="24"/>
        </w:rPr>
      </w:pPr>
      <w:r w:rsidRPr="00A130AC">
        <w:rPr>
          <w:rFonts w:ascii="Calibri" w:hAnsi="Calibri" w:cs="Calibri"/>
          <w:sz w:val="24"/>
        </w:rPr>
        <w:t>Objednatel podpisem této Prováděcí smlouvy prohlašuje, že má se společností IBM</w:t>
      </w:r>
      <w:r w:rsidR="00AE5BB7">
        <w:rPr>
          <w:rFonts w:ascii="Calibri" w:hAnsi="Calibri" w:cs="Calibri"/>
          <w:sz w:val="24"/>
        </w:rPr>
        <w:t>, jakožto poskytovatelem licenčních oprávnění,</w:t>
      </w:r>
      <w:r w:rsidRPr="00A130AC">
        <w:rPr>
          <w:rFonts w:ascii="Calibri" w:hAnsi="Calibri" w:cs="Calibri"/>
          <w:sz w:val="24"/>
        </w:rPr>
        <w:t xml:space="preserve"> uzavřen</w:t>
      </w:r>
      <w:r w:rsidR="00A130AC" w:rsidRPr="00A130AC">
        <w:rPr>
          <w:rFonts w:ascii="Calibri" w:hAnsi="Calibri" w:cs="Calibri"/>
          <w:sz w:val="24"/>
        </w:rPr>
        <w:t>y</w:t>
      </w:r>
      <w:r w:rsidR="005B5326">
        <w:rPr>
          <w:rFonts w:ascii="Calibri" w:hAnsi="Calibri" w:cs="Calibri"/>
          <w:sz w:val="24"/>
        </w:rPr>
        <w:t>:</w:t>
      </w:r>
    </w:p>
    <w:p w:rsidR="005B5326" w:rsidRDefault="00DE3DE9" w:rsidP="00F74B07">
      <w:pPr>
        <w:pStyle w:val="CZodstavec"/>
        <w:numPr>
          <w:ilvl w:val="1"/>
          <w:numId w:val="4"/>
        </w:numPr>
        <w:rPr>
          <w:rFonts w:ascii="Calibri" w:hAnsi="Calibri" w:cs="Calibri"/>
          <w:sz w:val="24"/>
        </w:rPr>
      </w:pPr>
      <w:r w:rsidRPr="00A130AC">
        <w:rPr>
          <w:rFonts w:ascii="Calibri" w:hAnsi="Calibri" w:cs="Calibri"/>
          <w:sz w:val="24"/>
        </w:rPr>
        <w:t>Mezinárodn</w:t>
      </w:r>
      <w:r w:rsidR="005B5326">
        <w:rPr>
          <w:rFonts w:ascii="Calibri" w:hAnsi="Calibri" w:cs="Calibri"/>
          <w:sz w:val="24"/>
        </w:rPr>
        <w:t>í</w:t>
      </w:r>
      <w:r w:rsidRPr="00A130AC">
        <w:rPr>
          <w:rFonts w:ascii="Calibri" w:hAnsi="Calibri" w:cs="Calibri"/>
          <w:sz w:val="24"/>
        </w:rPr>
        <w:t xml:space="preserve"> smlouv</w:t>
      </w:r>
      <w:r w:rsidR="005B5326">
        <w:rPr>
          <w:rFonts w:ascii="Calibri" w:hAnsi="Calibri" w:cs="Calibri"/>
          <w:sz w:val="24"/>
        </w:rPr>
        <w:t>u</w:t>
      </w:r>
      <w:r w:rsidRPr="00A130AC">
        <w:rPr>
          <w:rFonts w:ascii="Calibri" w:hAnsi="Calibri" w:cs="Calibri"/>
          <w:sz w:val="24"/>
        </w:rPr>
        <w:t xml:space="preserve"> IBM Passport Advantage</w:t>
      </w:r>
      <w:r w:rsidR="00AE5BB7">
        <w:rPr>
          <w:rFonts w:ascii="Calibri" w:hAnsi="Calibri" w:cs="Calibri"/>
          <w:sz w:val="24"/>
        </w:rPr>
        <w:t xml:space="preserve"> („IPAA“)</w:t>
      </w:r>
      <w:r w:rsidR="005B5326">
        <w:rPr>
          <w:rFonts w:ascii="Calibri" w:hAnsi="Calibri" w:cs="Calibri"/>
          <w:sz w:val="24"/>
        </w:rPr>
        <w:t>;</w:t>
      </w:r>
    </w:p>
    <w:p w:rsidR="005B5326" w:rsidRDefault="00A130AC" w:rsidP="00F74B07">
      <w:pPr>
        <w:pStyle w:val="CZodstavec"/>
        <w:numPr>
          <w:ilvl w:val="1"/>
          <w:numId w:val="4"/>
        </w:numPr>
        <w:rPr>
          <w:rFonts w:ascii="Calibri" w:hAnsi="Calibri" w:cs="Calibri"/>
          <w:sz w:val="24"/>
        </w:rPr>
      </w:pPr>
      <w:r w:rsidRPr="00A130AC">
        <w:rPr>
          <w:rFonts w:ascii="Calibri" w:hAnsi="Calibri" w:cs="Calibri"/>
          <w:sz w:val="24"/>
        </w:rPr>
        <w:t>Mezinárodní licenční smlouv</w:t>
      </w:r>
      <w:r>
        <w:rPr>
          <w:rFonts w:ascii="Calibri" w:hAnsi="Calibri" w:cs="Calibri"/>
          <w:sz w:val="24"/>
        </w:rPr>
        <w:t>u</w:t>
      </w:r>
      <w:r w:rsidRPr="00A130AC">
        <w:rPr>
          <w:rFonts w:ascii="Calibri" w:hAnsi="Calibri" w:cs="Calibri"/>
          <w:sz w:val="24"/>
        </w:rPr>
        <w:t xml:space="preserve"> pro programy (</w:t>
      </w:r>
      <w:r w:rsidR="00AE5BB7">
        <w:rPr>
          <w:rFonts w:ascii="Calibri" w:hAnsi="Calibri" w:cs="Calibri"/>
          <w:sz w:val="24"/>
        </w:rPr>
        <w:t>„</w:t>
      </w:r>
      <w:r w:rsidRPr="00A130AC">
        <w:rPr>
          <w:rFonts w:ascii="Calibri" w:hAnsi="Calibri" w:cs="Calibri"/>
          <w:sz w:val="24"/>
        </w:rPr>
        <w:t>IPLA”)</w:t>
      </w:r>
      <w:r w:rsidR="005B5326">
        <w:rPr>
          <w:rFonts w:ascii="Calibri" w:hAnsi="Calibri" w:cs="Calibri"/>
          <w:sz w:val="24"/>
        </w:rPr>
        <w:t>;</w:t>
      </w:r>
    </w:p>
    <w:p w:rsidR="005B5326" w:rsidRPr="00277EF0" w:rsidRDefault="005B5326" w:rsidP="00F74B07">
      <w:pPr>
        <w:pStyle w:val="CZodstavec"/>
        <w:numPr>
          <w:ilvl w:val="1"/>
          <w:numId w:val="4"/>
        </w:numPr>
        <w:rPr>
          <w:rFonts w:ascii="Calibri" w:hAnsi="Calibri" w:cs="Calibri"/>
          <w:sz w:val="24"/>
          <w:highlight w:val="green"/>
        </w:rPr>
      </w:pPr>
      <w:r w:rsidRPr="00277EF0">
        <w:rPr>
          <w:rFonts w:ascii="Calibri" w:hAnsi="Calibri" w:cs="Calibri"/>
          <w:sz w:val="24"/>
          <w:highlight w:val="green"/>
        </w:rPr>
        <w:t>Dodatek k Mezinárodní licenční smlouvě IBM Passport Advantage umožňující Objednateli pořizovat licence a podporu k programovým prostředkům společnosti IBM zařazených do skupiny IBM Saas SW;</w:t>
      </w:r>
    </w:p>
    <w:p w:rsidR="005B5326" w:rsidRPr="00277EF0" w:rsidRDefault="005B5326" w:rsidP="00F74B07">
      <w:pPr>
        <w:pStyle w:val="CZodstavec"/>
        <w:numPr>
          <w:ilvl w:val="1"/>
          <w:numId w:val="4"/>
        </w:numPr>
        <w:rPr>
          <w:rFonts w:ascii="Calibri" w:hAnsi="Calibri" w:cs="Calibri"/>
          <w:sz w:val="24"/>
          <w:highlight w:val="green"/>
        </w:rPr>
      </w:pPr>
      <w:r w:rsidRPr="00277EF0">
        <w:rPr>
          <w:rFonts w:ascii="Calibri" w:hAnsi="Calibri" w:cs="Calibri"/>
          <w:sz w:val="24"/>
          <w:highlight w:val="green"/>
        </w:rPr>
        <w:t>Dodatek k Mezinárodní licenční smlouvě IBM Passport Advantage umožňující Objednateli pořizovat licence a podporu k programovým prostředkům společnosti IBM zařazených do skupiny IBM SW Appliance</w:t>
      </w:r>
      <w:r w:rsidR="00AE5BB7" w:rsidRPr="00277EF0">
        <w:rPr>
          <w:rFonts w:ascii="Calibri" w:hAnsi="Calibri" w:cs="Calibri"/>
          <w:sz w:val="24"/>
          <w:highlight w:val="green"/>
        </w:rPr>
        <w:t>.</w:t>
      </w:r>
    </w:p>
    <w:p w:rsidR="00DE3DE9" w:rsidRPr="00A130AC" w:rsidRDefault="00DE3DE9" w:rsidP="00F74B07">
      <w:pPr>
        <w:pStyle w:val="CZodstavec"/>
        <w:numPr>
          <w:ilvl w:val="0"/>
          <w:numId w:val="0"/>
        </w:numPr>
        <w:ind w:left="426"/>
        <w:rPr>
          <w:rFonts w:ascii="Calibri" w:hAnsi="Calibri" w:cs="Calibri"/>
          <w:sz w:val="24"/>
        </w:rPr>
      </w:pPr>
      <w:r w:rsidRPr="00A130AC">
        <w:rPr>
          <w:rFonts w:ascii="Calibri" w:hAnsi="Calibri" w:cs="Calibri"/>
          <w:sz w:val="24"/>
        </w:rPr>
        <w:t>kter</w:t>
      </w:r>
      <w:r w:rsidR="005B5326">
        <w:rPr>
          <w:rFonts w:ascii="Calibri" w:hAnsi="Calibri" w:cs="Calibri"/>
          <w:sz w:val="24"/>
        </w:rPr>
        <w:t>é jsou</w:t>
      </w:r>
      <w:r w:rsidRPr="00A130AC">
        <w:rPr>
          <w:rFonts w:ascii="Calibri" w:hAnsi="Calibri" w:cs="Calibri"/>
          <w:sz w:val="24"/>
        </w:rPr>
        <w:t xml:space="preserve"> ke dni podpisu této Prováděcí smlouvy platn</w:t>
      </w:r>
      <w:r w:rsidR="005B5326">
        <w:rPr>
          <w:rFonts w:ascii="Calibri" w:hAnsi="Calibri" w:cs="Calibri"/>
          <w:sz w:val="24"/>
        </w:rPr>
        <w:t>é</w:t>
      </w:r>
      <w:r w:rsidRPr="00A130AC">
        <w:rPr>
          <w:rFonts w:ascii="Calibri" w:hAnsi="Calibri" w:cs="Calibri"/>
          <w:sz w:val="24"/>
        </w:rPr>
        <w:t xml:space="preserve"> a účinn</w:t>
      </w:r>
      <w:r w:rsidR="005B5326">
        <w:rPr>
          <w:rFonts w:ascii="Calibri" w:hAnsi="Calibri" w:cs="Calibri"/>
          <w:sz w:val="24"/>
        </w:rPr>
        <w:t>é</w:t>
      </w:r>
      <w:r w:rsidRPr="00A130AC">
        <w:rPr>
          <w:rFonts w:ascii="Calibri" w:hAnsi="Calibri" w:cs="Calibri"/>
          <w:sz w:val="24"/>
        </w:rPr>
        <w:t>, a kter</w:t>
      </w:r>
      <w:r w:rsidR="005B5326">
        <w:rPr>
          <w:rFonts w:ascii="Calibri" w:hAnsi="Calibri" w:cs="Calibri"/>
          <w:sz w:val="24"/>
        </w:rPr>
        <w:t>é</w:t>
      </w:r>
      <w:r w:rsidRPr="00A130AC">
        <w:rPr>
          <w:rFonts w:ascii="Calibri" w:hAnsi="Calibri" w:cs="Calibri"/>
          <w:sz w:val="24"/>
        </w:rPr>
        <w:t xml:space="preserve"> stanoví základní licenční podmínky pro poskytování plnění dle této Prováděcí smlouvy.</w:t>
      </w:r>
    </w:p>
    <w:p w:rsidR="00DE3DE9" w:rsidRPr="00277EF0" w:rsidRDefault="00DE3DE9" w:rsidP="00DE3DE9">
      <w:pPr>
        <w:pStyle w:val="CZodstavec"/>
        <w:numPr>
          <w:ilvl w:val="0"/>
          <w:numId w:val="0"/>
        </w:numPr>
        <w:ind w:left="360"/>
        <w:rPr>
          <w:rFonts w:ascii="Calibri" w:hAnsi="Calibri" w:cs="Calibri"/>
          <w:i/>
          <w:sz w:val="24"/>
          <w:highlight w:val="green"/>
        </w:rPr>
      </w:pPr>
      <w:r w:rsidRPr="00277EF0">
        <w:rPr>
          <w:rFonts w:ascii="Calibri" w:hAnsi="Calibri" w:cs="Calibri"/>
          <w:i/>
          <w:sz w:val="24"/>
          <w:highlight w:val="green"/>
        </w:rPr>
        <w:t>Alternativně:</w:t>
      </w:r>
    </w:p>
    <w:p w:rsidR="005B5326" w:rsidRPr="00277EF0" w:rsidRDefault="00DE3DE9" w:rsidP="00DE3DE9">
      <w:pPr>
        <w:pStyle w:val="CZodstavec"/>
        <w:numPr>
          <w:ilvl w:val="0"/>
          <w:numId w:val="0"/>
        </w:numPr>
        <w:ind w:left="360"/>
        <w:rPr>
          <w:rFonts w:ascii="Calibri" w:hAnsi="Calibri" w:cs="Calibri"/>
          <w:i/>
          <w:sz w:val="24"/>
          <w:highlight w:val="green"/>
        </w:rPr>
      </w:pPr>
      <w:r w:rsidRPr="00277EF0">
        <w:rPr>
          <w:rFonts w:ascii="Calibri" w:hAnsi="Calibri" w:cs="Calibri"/>
          <w:i/>
          <w:sz w:val="24"/>
          <w:highlight w:val="green"/>
        </w:rPr>
        <w:t>Objednatel podpisem této Prováděcí smlouvy zároveň přistupuje k</w:t>
      </w:r>
      <w:r w:rsidR="005B5326" w:rsidRPr="00277EF0">
        <w:rPr>
          <w:rFonts w:ascii="Calibri" w:hAnsi="Calibri" w:cs="Calibri"/>
          <w:i/>
          <w:sz w:val="24"/>
          <w:highlight w:val="green"/>
        </w:rPr>
        <w:t>:</w:t>
      </w:r>
    </w:p>
    <w:p w:rsidR="005B5326" w:rsidRPr="00277EF0" w:rsidRDefault="00DE3DE9" w:rsidP="00F74B07">
      <w:pPr>
        <w:pStyle w:val="CZodstavec"/>
        <w:numPr>
          <w:ilvl w:val="0"/>
          <w:numId w:val="21"/>
        </w:numPr>
        <w:rPr>
          <w:rFonts w:ascii="Calibri" w:hAnsi="Calibri" w:cs="Calibri"/>
          <w:i/>
          <w:sz w:val="24"/>
          <w:highlight w:val="green"/>
        </w:rPr>
      </w:pPr>
      <w:r w:rsidRPr="00277EF0">
        <w:rPr>
          <w:rFonts w:ascii="Calibri" w:hAnsi="Calibri" w:cs="Calibri"/>
          <w:i/>
          <w:sz w:val="24"/>
          <w:highlight w:val="green"/>
        </w:rPr>
        <w:t> Mezinárodní licenční smlouvě IBM Passport Advantage</w:t>
      </w:r>
      <w:r w:rsidR="00AE5BB7" w:rsidRPr="00277EF0">
        <w:rPr>
          <w:rFonts w:ascii="Calibri" w:hAnsi="Calibri" w:cs="Calibri"/>
          <w:i/>
          <w:sz w:val="24"/>
          <w:highlight w:val="green"/>
        </w:rPr>
        <w:t xml:space="preserve"> („IPAA“)</w:t>
      </w:r>
      <w:r w:rsidR="005B5326" w:rsidRPr="00277EF0">
        <w:rPr>
          <w:rFonts w:ascii="Calibri" w:hAnsi="Calibri" w:cs="Calibri"/>
          <w:i/>
          <w:sz w:val="24"/>
          <w:highlight w:val="green"/>
        </w:rPr>
        <w:t>;</w:t>
      </w:r>
    </w:p>
    <w:p w:rsidR="005B5326" w:rsidRPr="00277EF0" w:rsidRDefault="00A130AC" w:rsidP="00F74B07">
      <w:pPr>
        <w:pStyle w:val="CZodstavec"/>
        <w:numPr>
          <w:ilvl w:val="0"/>
          <w:numId w:val="21"/>
        </w:numPr>
        <w:rPr>
          <w:rFonts w:ascii="Calibri" w:hAnsi="Calibri" w:cs="Calibri"/>
          <w:i/>
          <w:sz w:val="24"/>
          <w:highlight w:val="green"/>
        </w:rPr>
      </w:pPr>
      <w:r w:rsidRPr="00277EF0">
        <w:rPr>
          <w:rFonts w:ascii="Calibri" w:hAnsi="Calibri" w:cs="Calibri"/>
          <w:i/>
          <w:sz w:val="24"/>
          <w:highlight w:val="green"/>
        </w:rPr>
        <w:t xml:space="preserve"> Mezinárodní licenční smlouvě pro programy (“IPLA”)</w:t>
      </w:r>
      <w:r w:rsidR="00AE5BB7" w:rsidRPr="00277EF0">
        <w:rPr>
          <w:rFonts w:ascii="Calibri" w:hAnsi="Calibri" w:cs="Calibri"/>
          <w:i/>
          <w:sz w:val="24"/>
          <w:highlight w:val="green"/>
        </w:rPr>
        <w:t>;</w:t>
      </w:r>
    </w:p>
    <w:p w:rsidR="005B5326" w:rsidRPr="00277EF0" w:rsidRDefault="005B5326" w:rsidP="00F74B07">
      <w:pPr>
        <w:pStyle w:val="CZodstavec"/>
        <w:numPr>
          <w:ilvl w:val="0"/>
          <w:numId w:val="21"/>
        </w:numPr>
        <w:rPr>
          <w:rFonts w:ascii="Calibri" w:hAnsi="Calibri" w:cs="Calibri"/>
          <w:i/>
          <w:sz w:val="24"/>
          <w:highlight w:val="green"/>
        </w:rPr>
      </w:pPr>
      <w:r w:rsidRPr="00277EF0">
        <w:rPr>
          <w:rFonts w:ascii="Calibri" w:hAnsi="Calibri" w:cs="Calibri"/>
          <w:i/>
          <w:sz w:val="24"/>
          <w:highlight w:val="green"/>
        </w:rPr>
        <w:t>Dodatek k Mezinárodní licenční smlouvě IBM Passport Advantage umožňující Objednateli pořizovat licence a podporu k programovým prostředkům společnosti IBM zařazených do skupiny IBM Saas SW;</w:t>
      </w:r>
    </w:p>
    <w:p w:rsidR="005B5326" w:rsidRPr="00277EF0" w:rsidRDefault="005B5326" w:rsidP="00F74B07">
      <w:pPr>
        <w:pStyle w:val="CZodstavec"/>
        <w:numPr>
          <w:ilvl w:val="0"/>
          <w:numId w:val="21"/>
        </w:numPr>
        <w:rPr>
          <w:rFonts w:ascii="Calibri" w:hAnsi="Calibri" w:cs="Calibri"/>
          <w:i/>
          <w:sz w:val="24"/>
          <w:highlight w:val="green"/>
        </w:rPr>
      </w:pPr>
      <w:r w:rsidRPr="00277EF0">
        <w:rPr>
          <w:rFonts w:ascii="Calibri" w:hAnsi="Calibri" w:cs="Calibri"/>
          <w:i/>
          <w:sz w:val="24"/>
          <w:highlight w:val="green"/>
        </w:rPr>
        <w:t>Dodatek k Mezinárodní licenční smlouvě IBM Passport Advantage umožňující Objednateli pořizovat licence a podporu k programovým prostředkům společnosti IBM zařazených do skupiny IBM SW Appliance;</w:t>
      </w:r>
    </w:p>
    <w:p w:rsidR="00DE3DE9" w:rsidRPr="00DE3DE9" w:rsidRDefault="00DE3DE9" w:rsidP="00277EF0">
      <w:pPr>
        <w:pStyle w:val="CZodstavec"/>
        <w:numPr>
          <w:ilvl w:val="0"/>
          <w:numId w:val="0"/>
        </w:numPr>
        <w:ind w:left="360"/>
        <w:rPr>
          <w:rFonts w:ascii="Calibri" w:hAnsi="Calibri" w:cs="Calibri"/>
          <w:i/>
          <w:sz w:val="24"/>
        </w:rPr>
      </w:pPr>
      <w:r w:rsidRPr="00277EF0">
        <w:rPr>
          <w:rFonts w:ascii="Calibri" w:hAnsi="Calibri" w:cs="Calibri"/>
          <w:i/>
          <w:sz w:val="24"/>
          <w:highlight w:val="green"/>
        </w:rPr>
        <w:t>kter</w:t>
      </w:r>
      <w:r w:rsidR="00A130AC" w:rsidRPr="00277EF0">
        <w:rPr>
          <w:rFonts w:ascii="Calibri" w:hAnsi="Calibri" w:cs="Calibri"/>
          <w:i/>
          <w:sz w:val="24"/>
          <w:highlight w:val="green"/>
        </w:rPr>
        <w:t>é</w:t>
      </w:r>
      <w:r w:rsidRPr="00277EF0">
        <w:rPr>
          <w:rFonts w:ascii="Calibri" w:hAnsi="Calibri" w:cs="Calibri"/>
          <w:i/>
          <w:sz w:val="24"/>
          <w:highlight w:val="green"/>
        </w:rPr>
        <w:t xml:space="preserve"> tvoří přílohu č. 2 této Prováděcí smlouvy a stanoví základní licenční podmínky pro poskytování plnění dle této Prováděcí smlouvy.</w:t>
      </w:r>
      <w:r w:rsidR="00AE5BB7" w:rsidRPr="00277EF0">
        <w:rPr>
          <w:rFonts w:ascii="Calibri" w:hAnsi="Calibri" w:cs="Calibri"/>
          <w:i/>
          <w:sz w:val="24"/>
          <w:highlight w:val="green"/>
        </w:rPr>
        <w:t xml:space="preserve"> Objednatel se zavazuje předat Poskytovateli jedno vyhotovení dokumentů uvedených v tomto článku této Prováděcí smlouvy, podepsané Objednatelem, bez zbytečného odkladu, nejpozději do tří (3) pracovních dnů, ode dne podpisu této Prováděcí smlouvy oběma smluvnímu stranami.</w:t>
      </w:r>
    </w:p>
    <w:p w:rsidR="00A130AC" w:rsidRPr="00277EF0" w:rsidRDefault="00A130AC" w:rsidP="00277EF0">
      <w:pPr>
        <w:pStyle w:val="CZodstavec"/>
        <w:numPr>
          <w:ilvl w:val="0"/>
          <w:numId w:val="4"/>
        </w:numPr>
        <w:rPr>
          <w:rFonts w:ascii="Calibri" w:hAnsi="Calibri" w:cs="Calibri"/>
          <w:sz w:val="24"/>
        </w:rPr>
      </w:pPr>
      <w:r w:rsidRPr="00277EF0">
        <w:rPr>
          <w:rFonts w:ascii="Calibri" w:hAnsi="Calibri" w:cs="Calibri"/>
          <w:sz w:val="24"/>
        </w:rPr>
        <w:t>Objednatel podpisem této Prováděcí smlouvy přistupuje k dodatku k Mezinárodní licenční smlouvě IBM Passport Advantage</w:t>
      </w:r>
      <w:r w:rsidR="007B74C1">
        <w:rPr>
          <w:rFonts w:ascii="Calibri" w:hAnsi="Calibri" w:cs="Calibri"/>
          <w:sz w:val="24"/>
        </w:rPr>
        <w:t xml:space="preserve"> - </w:t>
      </w:r>
      <w:r w:rsidR="007B74C1" w:rsidRPr="00A130AC">
        <w:rPr>
          <w:rFonts w:ascii="Calibri" w:hAnsi="Calibri" w:cs="Calibri"/>
          <w:sz w:val="24"/>
        </w:rPr>
        <w:t>IBM International Passport Advantage Agreement Special Terms Adendum (IIPAASTA)</w:t>
      </w:r>
      <w:r w:rsidRPr="00277EF0">
        <w:rPr>
          <w:rFonts w:ascii="Calibri" w:hAnsi="Calibri" w:cs="Calibri"/>
          <w:sz w:val="24"/>
        </w:rPr>
        <w:t>, který tvoří přílohu č. 3 této Prováděcí smlouvy a stanoví základní licenční podmínky pro poskytování plnění dle této Prováděcí smlouvy a umožňuje Objednateli využívat Licenčního balíku IIPAASTA.</w:t>
      </w:r>
      <w:r w:rsidR="007B74C1" w:rsidRPr="00277EF0">
        <w:rPr>
          <w:rFonts w:ascii="Calibri" w:hAnsi="Calibri" w:cs="Calibri"/>
          <w:sz w:val="24"/>
        </w:rPr>
        <w:t xml:space="preserve"> Objednatel se zavazuje předat Poskytovateli jedno vyhotovení </w:t>
      </w:r>
      <w:r w:rsidR="007B74C1">
        <w:rPr>
          <w:rFonts w:ascii="Calibri" w:hAnsi="Calibri" w:cs="Calibri"/>
          <w:sz w:val="24"/>
        </w:rPr>
        <w:t>dokumentu uvedeného v předchozí větě tohoto článku Prováděcí smlouvy</w:t>
      </w:r>
      <w:r w:rsidR="007B74C1" w:rsidRPr="00277EF0">
        <w:rPr>
          <w:rFonts w:ascii="Calibri" w:hAnsi="Calibri" w:cs="Calibri"/>
          <w:sz w:val="24"/>
        </w:rPr>
        <w:t>, podepsané Objednatelem, bez zbytečného odkladu, nejpozději do tří (3) pracovních dnů, ode dne podpisu této Prováděcí smlouvy oběma smluvnímu stranami.</w:t>
      </w:r>
    </w:p>
    <w:p w:rsidR="00D357D9" w:rsidRPr="001D3F0B" w:rsidRDefault="00D357D9" w:rsidP="000B4BAE">
      <w:pPr>
        <w:pStyle w:val="CZodstavec"/>
        <w:numPr>
          <w:ilvl w:val="0"/>
          <w:numId w:val="4"/>
        </w:numPr>
        <w:rPr>
          <w:rFonts w:ascii="Calibri" w:hAnsi="Calibri" w:cs="Calibri"/>
          <w:sz w:val="24"/>
        </w:rPr>
      </w:pPr>
      <w:r>
        <w:rPr>
          <w:rFonts w:ascii="Calibri" w:hAnsi="Calibri" w:cs="Calibri"/>
          <w:sz w:val="24"/>
        </w:rPr>
        <w:t xml:space="preserve">Smluvní strany se dohodly, že </w:t>
      </w:r>
      <w:r w:rsidR="00DE3DE9">
        <w:rPr>
          <w:rFonts w:ascii="Calibri" w:hAnsi="Calibri" w:cs="Calibri"/>
          <w:sz w:val="24"/>
        </w:rPr>
        <w:t>licenční podmínky pro poskytování plnění dle této Prováděcí smlouvy ze strany Dodavatele a užívání plnění Objednatelem se řídí příslušnými licenčními podmínkami společnosti IBM vztahujícími se k plnění poskytovanému na základě této Prováděcí smlouvy, účinnými ke dni uzavření této Prováděcí smlouvy.</w:t>
      </w:r>
    </w:p>
    <w:p w:rsidR="000B4BAE" w:rsidRPr="001D3F0B" w:rsidRDefault="000B4BAE" w:rsidP="000B4BAE">
      <w:pPr>
        <w:pStyle w:val="CZslolnku"/>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Smluvní strany se dohodly, že cena za poskytnutí plnění Dodavatelem dle této Prováděcí smlouvy činí </w:t>
      </w:r>
      <w:r w:rsidRPr="001D3F0B">
        <w:rPr>
          <w:rFonts w:ascii="Calibri" w:hAnsi="Calibri" w:cs="Calibri"/>
          <w:b/>
          <w:sz w:val="24"/>
          <w:highlight w:val="yellow"/>
        </w:rPr>
        <w:t>[</w:t>
      </w:r>
      <w:r w:rsidR="007B74C1">
        <w:rPr>
          <w:rFonts w:ascii="Calibri" w:hAnsi="Calibri" w:cs="Calibri"/>
          <w:b/>
          <w:sz w:val="24"/>
          <w:highlight w:val="yellow"/>
        </w:rPr>
        <w:t>doplní dodavatel</w:t>
      </w:r>
      <w:r w:rsidRPr="001D3F0B">
        <w:rPr>
          <w:rFonts w:ascii="Calibri" w:hAnsi="Calibri" w:cs="Calibri"/>
          <w:b/>
          <w:sz w:val="24"/>
          <w:highlight w:val="yellow"/>
        </w:rPr>
        <w:t>]</w:t>
      </w:r>
      <w:r w:rsidRPr="001D3F0B">
        <w:rPr>
          <w:rFonts w:ascii="Calibri" w:hAnsi="Calibri" w:cs="Calibri"/>
          <w:sz w:val="24"/>
        </w:rPr>
        <w:t xml:space="preserve">,- (slovy: </w:t>
      </w:r>
      <w:r w:rsidRPr="001D3F0B">
        <w:rPr>
          <w:rFonts w:ascii="Calibri" w:hAnsi="Calibri" w:cs="Calibri"/>
          <w:b/>
          <w:sz w:val="24"/>
          <w:highlight w:val="yellow"/>
        </w:rPr>
        <w:t>[</w:t>
      </w:r>
      <w:r w:rsidR="007B74C1">
        <w:rPr>
          <w:rFonts w:ascii="Calibri" w:hAnsi="Calibri" w:cs="Calibri"/>
          <w:b/>
          <w:sz w:val="24"/>
          <w:highlight w:val="yellow"/>
        </w:rPr>
        <w:t>doplní dodavatel</w:t>
      </w:r>
      <w:r w:rsidRPr="001D3F0B">
        <w:rPr>
          <w:rFonts w:ascii="Calibri" w:hAnsi="Calibri" w:cs="Calibri"/>
          <w:b/>
          <w:sz w:val="24"/>
          <w:highlight w:val="yellow"/>
        </w:rPr>
        <w:t>]</w:t>
      </w:r>
      <w:r w:rsidRPr="001D3F0B">
        <w:rPr>
          <w:rFonts w:ascii="Calibri" w:hAnsi="Calibri" w:cs="Calibri"/>
          <w:b/>
          <w:sz w:val="24"/>
        </w:rPr>
        <w:t xml:space="preserve"> korun českých</w:t>
      </w:r>
      <w:r w:rsidRPr="001D3F0B">
        <w:rPr>
          <w:rFonts w:ascii="Calibri" w:hAnsi="Calibri" w:cs="Calibri"/>
          <w:sz w:val="24"/>
        </w:rPr>
        <w:t xml:space="preserve">) bez DPH, tj. </w:t>
      </w:r>
      <w:r w:rsidRPr="007B74C1">
        <w:rPr>
          <w:rFonts w:ascii="Calibri" w:hAnsi="Calibri" w:cs="Calibri"/>
          <w:sz w:val="24"/>
          <w:highlight w:val="yellow"/>
        </w:rPr>
        <w:t>[</w:t>
      </w:r>
      <w:r w:rsidR="007B74C1" w:rsidRPr="00277EF0">
        <w:rPr>
          <w:rFonts w:ascii="Calibri" w:hAnsi="Calibri" w:cs="Calibri"/>
          <w:sz w:val="24"/>
          <w:highlight w:val="yellow"/>
        </w:rPr>
        <w:t>doplní dodavatel</w:t>
      </w:r>
      <w:r w:rsidRPr="007B74C1">
        <w:rPr>
          <w:rFonts w:ascii="Calibri" w:hAnsi="Calibri" w:cs="Calibri"/>
          <w:sz w:val="24"/>
          <w:highlight w:val="yellow"/>
        </w:rPr>
        <w:t>]</w:t>
      </w:r>
      <w:r w:rsidRPr="007B74C1">
        <w:rPr>
          <w:rFonts w:ascii="Calibri" w:hAnsi="Calibri" w:cs="Calibri"/>
          <w:sz w:val="24"/>
        </w:rPr>
        <w:t xml:space="preserve">,- Kč (slovy: </w:t>
      </w:r>
      <w:r w:rsidRPr="007B74C1">
        <w:rPr>
          <w:rFonts w:ascii="Calibri" w:hAnsi="Calibri" w:cs="Calibri"/>
          <w:sz w:val="24"/>
          <w:highlight w:val="yellow"/>
        </w:rPr>
        <w:t>[</w:t>
      </w:r>
      <w:r w:rsidR="007B74C1" w:rsidRPr="00277EF0">
        <w:rPr>
          <w:rFonts w:ascii="Calibri" w:hAnsi="Calibri" w:cs="Calibri"/>
          <w:sz w:val="24"/>
          <w:highlight w:val="yellow"/>
        </w:rPr>
        <w:t>doplní dodavatel</w:t>
      </w:r>
      <w:r w:rsidRPr="007B74C1">
        <w:rPr>
          <w:rFonts w:ascii="Calibri" w:hAnsi="Calibri" w:cs="Calibri"/>
          <w:sz w:val="24"/>
          <w:highlight w:val="yellow"/>
        </w:rPr>
        <w:t>]</w:t>
      </w:r>
      <w:r w:rsidRPr="001D3F0B">
        <w:rPr>
          <w:rFonts w:ascii="Calibri" w:hAnsi="Calibri" w:cs="Calibri"/>
          <w:sz w:val="24"/>
        </w:rPr>
        <w:t xml:space="preserve"> korun českých) včetně DPH.</w:t>
      </w:r>
    </w:p>
    <w:p w:rsidR="007374C8"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rsidR="0079253F"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Ostatní podmínky vztahující se k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w:t>
      </w:r>
      <w:r w:rsidR="009A75B2">
        <w:rPr>
          <w:rFonts w:ascii="Calibri" w:hAnsi="Calibri" w:cs="Calibri"/>
          <w:sz w:val="24"/>
        </w:rPr>
        <w:t>Rámcové dohodě</w:t>
      </w:r>
      <w:r w:rsidRPr="001D3F0B">
        <w:rPr>
          <w:rFonts w:ascii="Calibri" w:hAnsi="Calibri" w:cs="Calibri"/>
          <w:sz w:val="24"/>
        </w:rPr>
        <w:t>.</w:t>
      </w:r>
    </w:p>
    <w:p w:rsidR="005B5326" w:rsidRDefault="005B5326" w:rsidP="00F74B07">
      <w:pPr>
        <w:pStyle w:val="CZodstavec"/>
        <w:numPr>
          <w:ilvl w:val="0"/>
          <w:numId w:val="0"/>
        </w:numPr>
        <w:ind w:left="360" w:hanging="360"/>
        <w:rPr>
          <w:rFonts w:ascii="Calibri" w:hAnsi="Calibri" w:cs="Calibri"/>
          <w:sz w:val="24"/>
        </w:rPr>
      </w:pPr>
    </w:p>
    <w:p w:rsidR="005B5326" w:rsidRPr="001D3F0B" w:rsidRDefault="005B5326" w:rsidP="00F74B07">
      <w:pPr>
        <w:pStyle w:val="CZodstavec"/>
        <w:numPr>
          <w:ilvl w:val="0"/>
          <w:numId w:val="0"/>
        </w:numPr>
        <w:ind w:left="360" w:hanging="360"/>
        <w:rPr>
          <w:rFonts w:ascii="Calibri" w:hAnsi="Calibri" w:cs="Calibri"/>
          <w:sz w:val="24"/>
        </w:rPr>
      </w:pPr>
    </w:p>
    <w:p w:rsidR="000B4BAE" w:rsidRPr="001D3F0B" w:rsidRDefault="000B4BAE" w:rsidP="000B4BAE">
      <w:pPr>
        <w:pStyle w:val="CZslolnku"/>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Doba a místo </w:t>
      </w:r>
      <w:r w:rsidR="003B1D75">
        <w:rPr>
          <w:rFonts w:ascii="Calibri" w:hAnsi="Calibri" w:cs="Calibri"/>
          <w:sz w:val="24"/>
        </w:rPr>
        <w:t>plnění</w:t>
      </w:r>
    </w:p>
    <w:p w:rsidR="000B4BAE" w:rsidRPr="001D3F0B" w:rsidRDefault="007374C8" w:rsidP="000B4BAE">
      <w:pPr>
        <w:pStyle w:val="CZodstavec"/>
        <w:numPr>
          <w:ilvl w:val="0"/>
          <w:numId w:val="6"/>
        </w:numPr>
        <w:rPr>
          <w:rFonts w:ascii="Calibri" w:hAnsi="Calibri" w:cs="Calibri"/>
          <w:sz w:val="24"/>
        </w:rPr>
      </w:pPr>
      <w:r w:rsidRPr="001D3F0B">
        <w:rPr>
          <w:rFonts w:ascii="Calibri" w:hAnsi="Calibri" w:cs="Calibri"/>
          <w:sz w:val="24"/>
        </w:rPr>
        <w:t xml:space="preserve">Smluvní strany se dohodly, že Dodavatel je povinen dodat plnění dle této Prováděcí smlouvy Objednateli nejpozději do </w:t>
      </w:r>
      <w:r w:rsidR="007B74C1" w:rsidRPr="00605850">
        <w:rPr>
          <w:rFonts w:ascii="Calibri" w:hAnsi="Calibri" w:cs="Calibri"/>
          <w:sz w:val="24"/>
          <w:highlight w:val="green"/>
        </w:rPr>
        <w:t>[doplní objednatel před odesláním výzvy k poskytnutí plnění]</w:t>
      </w:r>
      <w:r w:rsidRPr="001D3F0B">
        <w:rPr>
          <w:rFonts w:ascii="Calibri" w:hAnsi="Calibri" w:cs="Calibri"/>
          <w:sz w:val="24"/>
        </w:rPr>
        <w:t xml:space="preserve"> / </w:t>
      </w:r>
      <w:r w:rsidRPr="00277EF0">
        <w:rPr>
          <w:rFonts w:ascii="Calibri" w:hAnsi="Calibri" w:cs="Calibri"/>
          <w:i/>
          <w:sz w:val="24"/>
          <w:highlight w:val="green"/>
        </w:rPr>
        <w:t>Alternativa „termínu uvedenému v Příloze č. 1 této Prováděcí smlouvy“</w:t>
      </w:r>
      <w:r w:rsidRPr="00277EF0">
        <w:rPr>
          <w:rFonts w:ascii="Calibri" w:hAnsi="Calibri" w:cs="Calibri"/>
          <w:sz w:val="24"/>
          <w:highlight w:val="green"/>
        </w:rPr>
        <w:t>.</w:t>
      </w:r>
      <w:r w:rsidRPr="001D3F0B">
        <w:rPr>
          <w:rFonts w:ascii="Calibri" w:hAnsi="Calibri" w:cs="Calibri"/>
          <w:sz w:val="24"/>
        </w:rPr>
        <w:t xml:space="preserve"> </w:t>
      </w:r>
    </w:p>
    <w:p w:rsidR="000B4BAE" w:rsidRDefault="000B4BAE" w:rsidP="000B4BAE">
      <w:pPr>
        <w:pStyle w:val="CZodstavec"/>
        <w:numPr>
          <w:ilvl w:val="0"/>
          <w:numId w:val="3"/>
        </w:numPr>
        <w:rPr>
          <w:rFonts w:ascii="Calibri" w:hAnsi="Calibri" w:cs="Calibri"/>
          <w:b/>
          <w:sz w:val="24"/>
        </w:rPr>
      </w:pPr>
      <w:r w:rsidRPr="001D3F0B">
        <w:rPr>
          <w:rFonts w:ascii="Calibri" w:hAnsi="Calibri" w:cs="Calibri"/>
          <w:sz w:val="24"/>
        </w:rPr>
        <w:t xml:space="preserve">Místem dodání </w:t>
      </w:r>
      <w:r w:rsidR="007374C8" w:rsidRPr="001D3F0B">
        <w:rPr>
          <w:rFonts w:ascii="Calibri" w:hAnsi="Calibri" w:cs="Calibri"/>
          <w:sz w:val="24"/>
        </w:rPr>
        <w:t xml:space="preserve">plnění Dodavatele dle této Prováděcí smlouvy je </w:t>
      </w:r>
      <w:r w:rsidR="007374C8" w:rsidRPr="00277EF0">
        <w:rPr>
          <w:rFonts w:ascii="Calibri" w:hAnsi="Calibri" w:cs="Calibri"/>
          <w:sz w:val="24"/>
        </w:rPr>
        <w:t xml:space="preserve">sídlo Objednatele uvedené na titulní straně této Prováděcí smlouvy </w:t>
      </w:r>
      <w:r w:rsidR="007374C8" w:rsidRPr="00277EF0">
        <w:rPr>
          <w:rFonts w:ascii="Calibri" w:hAnsi="Calibri" w:cs="Calibri"/>
          <w:sz w:val="24"/>
          <w:highlight w:val="green"/>
        </w:rPr>
        <w:t xml:space="preserve">/ </w:t>
      </w:r>
      <w:r w:rsidR="007374C8" w:rsidRPr="00277EF0">
        <w:rPr>
          <w:rFonts w:ascii="Calibri" w:hAnsi="Calibri" w:cs="Calibri"/>
          <w:i/>
          <w:sz w:val="24"/>
          <w:highlight w:val="green"/>
        </w:rPr>
        <w:t xml:space="preserve">Alternativa: </w:t>
      </w:r>
      <w:r w:rsidR="007374C8" w:rsidRPr="00277EF0">
        <w:rPr>
          <w:rFonts w:ascii="Calibri" w:hAnsi="Calibri" w:cs="Calibri"/>
          <w:sz w:val="24"/>
          <w:highlight w:val="green"/>
        </w:rPr>
        <w:t>[</w:t>
      </w:r>
      <w:r w:rsidR="004A0951" w:rsidRPr="00277EF0">
        <w:rPr>
          <w:rFonts w:ascii="Calibri" w:hAnsi="Calibri" w:cs="Calibri"/>
          <w:sz w:val="24"/>
          <w:highlight w:val="green"/>
        </w:rPr>
        <w:t>BUDE DOPLNĚNO</w:t>
      </w:r>
      <w:r w:rsidR="007374C8" w:rsidRPr="00277EF0">
        <w:rPr>
          <w:rFonts w:ascii="Calibri" w:hAnsi="Calibri" w:cs="Calibri"/>
          <w:sz w:val="24"/>
          <w:highlight w:val="green"/>
        </w:rPr>
        <w:t>]</w:t>
      </w:r>
      <w:r w:rsidRPr="001D3F0B">
        <w:rPr>
          <w:rFonts w:ascii="Calibri" w:hAnsi="Calibri" w:cs="Calibri"/>
          <w:b/>
          <w:sz w:val="24"/>
        </w:rPr>
        <w:t xml:space="preserve">. </w:t>
      </w:r>
    </w:p>
    <w:p w:rsidR="004F3C58" w:rsidRDefault="004F3C58" w:rsidP="004F3C58">
      <w:pPr>
        <w:pStyle w:val="CZodstavec"/>
        <w:numPr>
          <w:ilvl w:val="0"/>
          <w:numId w:val="0"/>
        </w:numPr>
        <w:ind w:left="360"/>
        <w:rPr>
          <w:rFonts w:ascii="Calibri" w:hAnsi="Calibri" w:cs="Calibri"/>
          <w:b/>
          <w:sz w:val="24"/>
        </w:rPr>
      </w:pPr>
    </w:p>
    <w:p w:rsidR="004A0951" w:rsidRPr="001D3F0B" w:rsidRDefault="004A0951" w:rsidP="004A0951">
      <w:pPr>
        <w:pStyle w:val="CZslolnku"/>
        <w:ind w:left="0" w:firstLine="0"/>
        <w:rPr>
          <w:rFonts w:ascii="Calibri" w:hAnsi="Calibri" w:cs="Calibri"/>
          <w:sz w:val="24"/>
        </w:rPr>
      </w:pPr>
    </w:p>
    <w:p w:rsidR="004A0951" w:rsidRPr="001D3F0B" w:rsidRDefault="004A0951" w:rsidP="004A0951">
      <w:pPr>
        <w:pStyle w:val="CZNzevlnku"/>
        <w:rPr>
          <w:rFonts w:ascii="Calibri" w:hAnsi="Calibri" w:cs="Calibri"/>
          <w:sz w:val="24"/>
        </w:rPr>
      </w:pPr>
      <w:r>
        <w:rPr>
          <w:rFonts w:ascii="Calibri" w:hAnsi="Calibri" w:cs="Calibri"/>
          <w:sz w:val="24"/>
        </w:rPr>
        <w:t>Platební podmínky</w:t>
      </w:r>
    </w:p>
    <w:p w:rsidR="004A0951" w:rsidRPr="00F74B07" w:rsidRDefault="004A0951" w:rsidP="00F74B07">
      <w:pPr>
        <w:pStyle w:val="CZodstavec"/>
        <w:numPr>
          <w:ilvl w:val="0"/>
          <w:numId w:val="23"/>
        </w:numPr>
        <w:rPr>
          <w:rFonts w:ascii="Calibri" w:hAnsi="Calibri" w:cs="Calibri"/>
          <w:sz w:val="24"/>
        </w:rPr>
      </w:pPr>
      <w:r w:rsidRPr="00F74B07">
        <w:rPr>
          <w:rFonts w:ascii="Calibri" w:hAnsi="Calibri" w:cs="Calibri"/>
          <w:sz w:val="24"/>
        </w:rPr>
        <w:t>Smluvní strany se dohodly, že cena za plnění poskytnuté Dodavatelem na základě této Prováděcí smlouvy bude splatná na základě faktur – daňových dokladů vystavených Dodavatelem v souladu s následujícími pravidly: [</w:t>
      </w:r>
      <w:r w:rsidR="007B74C1" w:rsidRPr="007B74C1">
        <w:rPr>
          <w:rFonts w:ascii="Calibri" w:hAnsi="Calibri" w:cs="Calibri"/>
          <w:sz w:val="24"/>
          <w:highlight w:val="green"/>
        </w:rPr>
        <w:t>doplní objednatel před odesláním výzvy k</w:t>
      </w:r>
      <w:r w:rsidR="007B74C1" w:rsidRPr="008B77B9">
        <w:rPr>
          <w:rFonts w:ascii="Calibri" w:hAnsi="Calibri" w:cs="Calibri"/>
          <w:sz w:val="24"/>
          <w:highlight w:val="green"/>
        </w:rPr>
        <w:t> poskytnutí plnění</w:t>
      </w:r>
      <w:r w:rsidR="007B74C1" w:rsidRPr="00277EF0">
        <w:rPr>
          <w:rFonts w:ascii="Calibri" w:hAnsi="Calibri" w:cs="Calibri"/>
          <w:sz w:val="24"/>
          <w:highlight w:val="green"/>
        </w:rPr>
        <w:t xml:space="preserve"> v souladu s rámcovou dohodou</w:t>
      </w:r>
      <w:r w:rsidRPr="00F74B07">
        <w:rPr>
          <w:rFonts w:ascii="Calibri" w:hAnsi="Calibri" w:cs="Calibri"/>
          <w:sz w:val="24"/>
        </w:rPr>
        <w:t>].</w:t>
      </w:r>
    </w:p>
    <w:p w:rsidR="004A0951" w:rsidRPr="004A0951" w:rsidRDefault="004A0951" w:rsidP="004A0951">
      <w:pPr>
        <w:pStyle w:val="CZodstavec"/>
        <w:numPr>
          <w:ilvl w:val="0"/>
          <w:numId w:val="6"/>
        </w:numPr>
        <w:rPr>
          <w:rFonts w:ascii="Calibri" w:hAnsi="Calibri" w:cs="Calibri"/>
          <w:sz w:val="24"/>
        </w:rPr>
      </w:pPr>
      <w:r>
        <w:rPr>
          <w:rFonts w:ascii="Calibri" w:hAnsi="Calibri" w:cs="Calibri"/>
          <w:sz w:val="24"/>
        </w:rPr>
        <w:t>Ostatní platební podmínky jsou stanoveny v Rámcové dohodě.</w:t>
      </w:r>
    </w:p>
    <w:p w:rsidR="000B4BAE" w:rsidRDefault="000B4BAE" w:rsidP="003B1D75">
      <w:pPr>
        <w:pStyle w:val="CZslolnku"/>
        <w:spacing w:before="0" w:after="0"/>
        <w:ind w:left="0" w:firstLine="0"/>
        <w:rPr>
          <w:rFonts w:ascii="Calibri" w:hAnsi="Calibri" w:cs="Calibri"/>
          <w:sz w:val="24"/>
        </w:rPr>
      </w:pPr>
    </w:p>
    <w:p w:rsidR="004A0951" w:rsidRPr="004A0951" w:rsidRDefault="004A0951" w:rsidP="004A0951">
      <w:pPr>
        <w:pStyle w:val="CZNzevlnku"/>
      </w:pPr>
    </w:p>
    <w:p w:rsidR="003B1D75" w:rsidRPr="003B1D75" w:rsidRDefault="003B1D75" w:rsidP="003B1D75">
      <w:pPr>
        <w:tabs>
          <w:tab w:val="left" w:pos="2835"/>
        </w:tabs>
        <w:spacing w:line="240" w:lineRule="auto"/>
        <w:jc w:val="center"/>
        <w:rPr>
          <w:rFonts w:asciiTheme="minorHAnsi" w:hAnsiTheme="minorHAnsi" w:cs="Calibri"/>
          <w:b/>
          <w:sz w:val="24"/>
        </w:rPr>
      </w:pPr>
      <w:r w:rsidRPr="003B1D75">
        <w:rPr>
          <w:rFonts w:asciiTheme="minorHAnsi" w:hAnsiTheme="minorHAnsi" w:cs="Calibri"/>
          <w:b/>
          <w:sz w:val="24"/>
        </w:rPr>
        <w:t>Doba trvání a ukončení Prováděcí smlouvy</w:t>
      </w:r>
    </w:p>
    <w:p w:rsidR="003B1D75" w:rsidRDefault="003B1D75" w:rsidP="003B1D75">
      <w:pPr>
        <w:tabs>
          <w:tab w:val="left" w:pos="2835"/>
        </w:tabs>
        <w:spacing w:line="240" w:lineRule="auto"/>
        <w:jc w:val="center"/>
        <w:rPr>
          <w:rFonts w:cs="Calibri"/>
          <w:b/>
          <w:sz w:val="24"/>
        </w:rPr>
      </w:pPr>
    </w:p>
    <w:p w:rsidR="004A0951" w:rsidRPr="004A0951" w:rsidRDefault="004A0951" w:rsidP="004A0951">
      <w:pPr>
        <w:pStyle w:val="CZodstavec"/>
        <w:numPr>
          <w:ilvl w:val="0"/>
          <w:numId w:val="8"/>
        </w:numPr>
        <w:rPr>
          <w:rFonts w:ascii="Calibri" w:hAnsi="Calibri" w:cs="Calibri"/>
          <w:sz w:val="24"/>
        </w:rPr>
      </w:pPr>
      <w:r w:rsidRPr="004A0951">
        <w:rPr>
          <w:rFonts w:ascii="Calibri" w:hAnsi="Calibri" w:cs="Calibri"/>
          <w:sz w:val="24"/>
        </w:rPr>
        <w:t xml:space="preserve">Tato </w:t>
      </w:r>
      <w:r>
        <w:rPr>
          <w:rFonts w:ascii="Calibri" w:hAnsi="Calibri" w:cs="Calibri"/>
          <w:sz w:val="24"/>
        </w:rPr>
        <w:t>Prováděcí smlouva</w:t>
      </w:r>
      <w:r w:rsidRPr="004A0951">
        <w:rPr>
          <w:rFonts w:ascii="Calibri" w:hAnsi="Calibri" w:cs="Calibri"/>
          <w:sz w:val="24"/>
        </w:rPr>
        <w:t xml:space="preserve"> nabývá platnosti dnem jejího podpisu Smluvními stranami a</w:t>
      </w:r>
      <w:r w:rsidR="00797A62">
        <w:rPr>
          <w:rFonts w:ascii="Calibri" w:hAnsi="Calibri" w:cs="Calibri"/>
          <w:sz w:val="24"/>
        </w:rPr>
        <w:t> </w:t>
      </w:r>
      <w:r w:rsidRPr="004A0951">
        <w:rPr>
          <w:rFonts w:ascii="Calibri" w:hAnsi="Calibri" w:cs="Calibri"/>
          <w:sz w:val="24"/>
        </w:rPr>
        <w:t>účinnosti dnem jejího zveřej</w:t>
      </w:r>
      <w:r w:rsidR="00797A62">
        <w:rPr>
          <w:rFonts w:ascii="Calibri" w:hAnsi="Calibri" w:cs="Calibri"/>
          <w:sz w:val="24"/>
        </w:rPr>
        <w:t>ně</w:t>
      </w:r>
      <w:r w:rsidRPr="004A0951">
        <w:rPr>
          <w:rFonts w:ascii="Calibri" w:hAnsi="Calibri" w:cs="Calibri"/>
          <w:sz w:val="24"/>
        </w:rPr>
        <w:t>ní v souladu se zákonem č. 340/2015 Sb., o zvláštních podmínkách účinnosti některých smluv, uveřejňování těchto smluv a o registru smluv (zákon o registru smluv), v registru smluv.</w:t>
      </w:r>
    </w:p>
    <w:p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Tato Prováděcí smlouva je uzavírána na dobu </w:t>
      </w:r>
      <w:r>
        <w:rPr>
          <w:rFonts w:ascii="Calibri" w:hAnsi="Calibri" w:cs="Calibri"/>
          <w:sz w:val="24"/>
        </w:rPr>
        <w:t>[</w:t>
      </w:r>
      <w:r w:rsidR="007B74C1" w:rsidRPr="00605850">
        <w:rPr>
          <w:rFonts w:ascii="Calibri" w:hAnsi="Calibri" w:cs="Calibri"/>
          <w:sz w:val="24"/>
          <w:highlight w:val="green"/>
        </w:rPr>
        <w:t>doplní objednatel před odesláním výzvy k poskytnutí plnění</w:t>
      </w:r>
      <w:r>
        <w:rPr>
          <w:rFonts w:ascii="Calibri" w:hAnsi="Calibri" w:cs="Calibri"/>
          <w:sz w:val="24"/>
        </w:rPr>
        <w:t>]</w:t>
      </w:r>
      <w:r w:rsidRPr="003B1D75">
        <w:rPr>
          <w:rFonts w:ascii="Calibri" w:hAnsi="Calibri" w:cs="Calibri"/>
          <w:sz w:val="24"/>
        </w:rPr>
        <w:t xml:space="preserve"> měsíců</w:t>
      </w:r>
      <w:r>
        <w:rPr>
          <w:rFonts w:ascii="Calibri" w:hAnsi="Calibri" w:cs="Calibri"/>
          <w:sz w:val="24"/>
        </w:rPr>
        <w:t>.</w:t>
      </w:r>
    </w:p>
    <w:p w:rsidR="003B1D75" w:rsidRDefault="003B1D75" w:rsidP="003B1D75">
      <w:pPr>
        <w:pStyle w:val="CZodstavec"/>
        <w:numPr>
          <w:ilvl w:val="0"/>
          <w:numId w:val="8"/>
        </w:numPr>
        <w:rPr>
          <w:rFonts w:ascii="Calibri" w:hAnsi="Calibri" w:cs="Calibri"/>
          <w:sz w:val="24"/>
        </w:rPr>
      </w:pPr>
      <w:r>
        <w:rPr>
          <w:rFonts w:ascii="Calibri" w:hAnsi="Calibri" w:cs="Calibri"/>
          <w:sz w:val="24"/>
        </w:rPr>
        <w:t xml:space="preserve">Tato Prováděcí </w:t>
      </w:r>
      <w:r w:rsidRPr="003B1D75">
        <w:rPr>
          <w:rFonts w:ascii="Calibri" w:hAnsi="Calibri" w:cs="Calibri"/>
          <w:sz w:val="24"/>
        </w:rPr>
        <w:t>smlouva může být ukončena výhradně následujícími způsoby:</w:t>
      </w:r>
    </w:p>
    <w:p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uplynutím doby její účinnosti</w:t>
      </w:r>
      <w:r>
        <w:rPr>
          <w:rFonts w:ascii="Calibri" w:hAnsi="Calibri" w:cs="Calibri"/>
          <w:sz w:val="24"/>
        </w:rPr>
        <w:t>;</w:t>
      </w:r>
    </w:p>
    <w:p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písemnou dohodou </w:t>
      </w:r>
      <w:r>
        <w:rPr>
          <w:rFonts w:ascii="Calibri" w:hAnsi="Calibri" w:cs="Calibri"/>
          <w:sz w:val="24"/>
        </w:rPr>
        <w:t>S</w:t>
      </w:r>
      <w:r w:rsidRPr="003B1D75">
        <w:rPr>
          <w:rFonts w:ascii="Calibri" w:hAnsi="Calibri" w:cs="Calibri"/>
          <w:sz w:val="24"/>
        </w:rPr>
        <w:t>mluvních stran</w:t>
      </w:r>
      <w:r>
        <w:rPr>
          <w:rFonts w:ascii="Calibri" w:hAnsi="Calibri" w:cs="Calibri"/>
          <w:sz w:val="24"/>
        </w:rPr>
        <w:t>;</w:t>
      </w:r>
    </w:p>
    <w:p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výpovědí ze strany </w:t>
      </w:r>
      <w:r>
        <w:rPr>
          <w:rFonts w:ascii="Calibri" w:hAnsi="Calibri" w:cs="Calibri"/>
          <w:sz w:val="24"/>
        </w:rPr>
        <w:t xml:space="preserve">Objednatele </w:t>
      </w:r>
      <w:r w:rsidRPr="003B1D75">
        <w:rPr>
          <w:rFonts w:ascii="Calibri" w:hAnsi="Calibri" w:cs="Calibri"/>
          <w:sz w:val="24"/>
        </w:rPr>
        <w:t xml:space="preserve">dle odst. </w:t>
      </w:r>
      <w:r w:rsidR="004A0951">
        <w:rPr>
          <w:rFonts w:ascii="Calibri" w:hAnsi="Calibri" w:cs="Calibri"/>
          <w:sz w:val="24"/>
        </w:rPr>
        <w:t>4</w:t>
      </w:r>
      <w:r w:rsidRPr="003B1D75">
        <w:rPr>
          <w:rFonts w:ascii="Calibri" w:hAnsi="Calibri" w:cs="Calibri"/>
          <w:sz w:val="24"/>
        </w:rPr>
        <w:t xml:space="preserve"> </w:t>
      </w:r>
      <w:r>
        <w:rPr>
          <w:rFonts w:ascii="Calibri" w:hAnsi="Calibri" w:cs="Calibri"/>
          <w:sz w:val="24"/>
        </w:rPr>
        <w:t>tohoto článku P</w:t>
      </w:r>
      <w:r w:rsidRPr="003B1D75">
        <w:rPr>
          <w:rFonts w:ascii="Calibri" w:hAnsi="Calibri" w:cs="Calibri"/>
          <w:sz w:val="24"/>
        </w:rPr>
        <w:t>rováděcí smlouvy</w:t>
      </w:r>
      <w:r>
        <w:rPr>
          <w:rFonts w:ascii="Calibri" w:hAnsi="Calibri" w:cs="Calibri"/>
          <w:sz w:val="24"/>
        </w:rPr>
        <w:t>; a</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odstoupením </w:t>
      </w:r>
      <w:r>
        <w:rPr>
          <w:rFonts w:ascii="Calibri" w:hAnsi="Calibri" w:cs="Calibri"/>
          <w:sz w:val="24"/>
        </w:rPr>
        <w:t xml:space="preserve">Objednatele </w:t>
      </w:r>
      <w:r w:rsidRPr="003B1D75">
        <w:rPr>
          <w:rFonts w:ascii="Calibri" w:hAnsi="Calibri" w:cs="Calibri"/>
          <w:sz w:val="24"/>
        </w:rPr>
        <w:t xml:space="preserve">od </w:t>
      </w:r>
      <w:r>
        <w:rPr>
          <w:rFonts w:ascii="Calibri" w:hAnsi="Calibri" w:cs="Calibri"/>
          <w:sz w:val="24"/>
        </w:rPr>
        <w:t>této P</w:t>
      </w:r>
      <w:r w:rsidRPr="003B1D75">
        <w:rPr>
          <w:rFonts w:ascii="Calibri" w:hAnsi="Calibri" w:cs="Calibri"/>
          <w:sz w:val="24"/>
        </w:rPr>
        <w:t xml:space="preserve">rováděcí smlouvy dle </w:t>
      </w:r>
      <w:r>
        <w:rPr>
          <w:rFonts w:ascii="Calibri" w:hAnsi="Calibri" w:cs="Calibri"/>
          <w:sz w:val="24"/>
        </w:rPr>
        <w:t xml:space="preserve">odst. </w:t>
      </w:r>
      <w:r w:rsidR="004A0951">
        <w:rPr>
          <w:rFonts w:ascii="Calibri" w:hAnsi="Calibri" w:cs="Calibri"/>
          <w:sz w:val="24"/>
        </w:rPr>
        <w:t>5</w:t>
      </w:r>
      <w:r>
        <w:rPr>
          <w:rFonts w:ascii="Calibri" w:hAnsi="Calibri" w:cs="Calibri"/>
          <w:sz w:val="24"/>
        </w:rPr>
        <w:t xml:space="preserve"> tohoto článku Prováděcí smlouvy</w:t>
      </w:r>
      <w:r w:rsidRPr="003B1D75">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je oprávněn tuto </w:t>
      </w:r>
      <w:r w:rsidRPr="003B1D75">
        <w:rPr>
          <w:rFonts w:ascii="Calibri" w:hAnsi="Calibri" w:cs="Calibri"/>
          <w:sz w:val="24"/>
        </w:rPr>
        <w:t xml:space="preserve">Prováděcí smlouvu vypovědět </w:t>
      </w:r>
      <w:r>
        <w:rPr>
          <w:rFonts w:ascii="Calibri" w:hAnsi="Calibri" w:cs="Calibri"/>
          <w:sz w:val="24"/>
        </w:rPr>
        <w:t xml:space="preserve">i </w:t>
      </w:r>
      <w:r w:rsidRPr="003B1D75">
        <w:rPr>
          <w:rFonts w:ascii="Calibri" w:hAnsi="Calibri" w:cs="Calibri"/>
          <w:sz w:val="24"/>
        </w:rPr>
        <w:t>bez uvedení důvodů</w:t>
      </w:r>
      <w:r>
        <w:rPr>
          <w:rFonts w:ascii="Calibri" w:hAnsi="Calibri" w:cs="Calibri"/>
          <w:sz w:val="24"/>
        </w:rPr>
        <w:t>, a to prostřednictvím písemné výpovědi doručené Dodavateli na adresu uvedenou na titulní straně této Prováděcí smlouvy nebo později písemně oznámenou Dodavatelem</w:t>
      </w:r>
      <w:r w:rsidRPr="003B1D75">
        <w:rPr>
          <w:rFonts w:ascii="Calibri" w:hAnsi="Calibri" w:cs="Calibri"/>
          <w:sz w:val="24"/>
        </w:rPr>
        <w:t xml:space="preserve">. Výpovědní lhůta činí </w:t>
      </w:r>
      <w:r>
        <w:rPr>
          <w:rFonts w:ascii="Calibri" w:hAnsi="Calibri" w:cs="Calibri"/>
          <w:sz w:val="24"/>
        </w:rPr>
        <w:t>tři (</w:t>
      </w:r>
      <w:r w:rsidRPr="003B1D75">
        <w:rPr>
          <w:rFonts w:ascii="Calibri" w:hAnsi="Calibri" w:cs="Calibri"/>
          <w:sz w:val="24"/>
        </w:rPr>
        <w:t>3</w:t>
      </w:r>
      <w:r>
        <w:rPr>
          <w:rFonts w:ascii="Calibri" w:hAnsi="Calibri" w:cs="Calibri"/>
          <w:sz w:val="24"/>
        </w:rPr>
        <w:t>)</w:t>
      </w:r>
      <w:r w:rsidRPr="003B1D75">
        <w:rPr>
          <w:rFonts w:ascii="Calibri" w:hAnsi="Calibri" w:cs="Calibri"/>
          <w:sz w:val="24"/>
        </w:rPr>
        <w:t xml:space="preserve"> měsíce a začíná běžet prvním dnem kalendářního měsíce následujícího po doručení výpovědi </w:t>
      </w:r>
      <w:r>
        <w:rPr>
          <w:rFonts w:ascii="Calibri" w:hAnsi="Calibri" w:cs="Calibri"/>
          <w:sz w:val="24"/>
        </w:rPr>
        <w:t>Dodavateli</w:t>
      </w:r>
      <w:r w:rsidRPr="003B1D75">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může od této Prováděcí smlouvy okamžitě odstoupit, pokud:</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je </w:t>
      </w:r>
      <w:r w:rsidR="004A0951">
        <w:rPr>
          <w:rFonts w:ascii="Calibri" w:hAnsi="Calibri" w:cs="Calibri"/>
          <w:sz w:val="24"/>
        </w:rPr>
        <w:t>D</w:t>
      </w:r>
      <w:r>
        <w:rPr>
          <w:rFonts w:ascii="Calibri" w:hAnsi="Calibri" w:cs="Calibri"/>
          <w:sz w:val="24"/>
        </w:rPr>
        <w:t xml:space="preserve">odavatel </w:t>
      </w:r>
      <w:r w:rsidRPr="003B1D75">
        <w:rPr>
          <w:rFonts w:ascii="Calibri" w:hAnsi="Calibri" w:cs="Calibri"/>
          <w:sz w:val="24"/>
        </w:rPr>
        <w:t xml:space="preserve">v prodlení s poskytnutím jakékoliv </w:t>
      </w:r>
      <w:r>
        <w:rPr>
          <w:rFonts w:ascii="Calibri" w:hAnsi="Calibri" w:cs="Calibri"/>
          <w:sz w:val="24"/>
        </w:rPr>
        <w:t>plnění dle této Prováděcí smlouvy po dobu delší než patnáct (15</w:t>
      </w:r>
      <w:r w:rsidR="004F3C58">
        <w:rPr>
          <w:rFonts w:ascii="Calibri" w:hAnsi="Calibri" w:cs="Calibri"/>
          <w:sz w:val="24"/>
        </w:rPr>
        <w:t>) dnů</w:t>
      </w:r>
      <w:r>
        <w:rPr>
          <w:rFonts w:ascii="Calibri" w:hAnsi="Calibri" w:cs="Calibri"/>
          <w:sz w:val="24"/>
        </w:rPr>
        <w:t>;</w:t>
      </w:r>
      <w:r w:rsidR="004F3C58">
        <w:rPr>
          <w:rFonts w:ascii="Calibri" w:hAnsi="Calibri" w:cs="Calibri"/>
          <w:sz w:val="24"/>
        </w:rPr>
        <w:t xml:space="preserve"> </w:t>
      </w:r>
      <w:r w:rsidRPr="003B1D75">
        <w:rPr>
          <w:rFonts w:ascii="Calibri" w:hAnsi="Calibri" w:cs="Calibri"/>
          <w:sz w:val="24"/>
        </w:rPr>
        <w:t>nebo</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Dodavatel bude déle než patnáct (15) dnů v prodlení s odstraněním vad plnění dle této P</w:t>
      </w:r>
      <w:r>
        <w:rPr>
          <w:rFonts w:ascii="Calibri" w:hAnsi="Calibri" w:cs="Calibri"/>
          <w:sz w:val="24"/>
        </w:rPr>
        <w:t>rováděcí smlouvy</w:t>
      </w:r>
      <w:r w:rsidRPr="003B1D75">
        <w:rPr>
          <w:rFonts w:ascii="Calibri" w:hAnsi="Calibri" w:cs="Calibri"/>
          <w:sz w:val="24"/>
        </w:rPr>
        <w:t xml:space="preserve"> nebo opakovaně, tj. nejméně </w:t>
      </w:r>
      <w:r w:rsidR="004A0951">
        <w:rPr>
          <w:rFonts w:ascii="Calibri" w:hAnsi="Calibri" w:cs="Calibri"/>
          <w:sz w:val="24"/>
        </w:rPr>
        <w:t>třikrát (</w:t>
      </w:r>
      <w:r w:rsidRPr="003B1D75">
        <w:rPr>
          <w:rFonts w:ascii="Calibri" w:hAnsi="Calibri" w:cs="Calibri"/>
          <w:sz w:val="24"/>
        </w:rPr>
        <w:t>3</w:t>
      </w:r>
      <w:r w:rsidR="004A0951">
        <w:rPr>
          <w:rFonts w:ascii="Calibri" w:hAnsi="Calibri" w:cs="Calibri"/>
          <w:sz w:val="24"/>
        </w:rPr>
        <w:t>x)</w:t>
      </w:r>
      <w:r w:rsidRPr="003B1D75">
        <w:rPr>
          <w:rFonts w:ascii="Calibri" w:hAnsi="Calibri" w:cs="Calibri"/>
          <w:sz w:val="24"/>
        </w:rPr>
        <w:t>, bude v prodlení s odstraněním vad plnění dle této P</w:t>
      </w:r>
      <w:r>
        <w:rPr>
          <w:rFonts w:ascii="Calibri" w:hAnsi="Calibri" w:cs="Calibri"/>
          <w:sz w:val="24"/>
        </w:rPr>
        <w:t>rováděcí smlouvy</w:t>
      </w:r>
      <w:r w:rsidRPr="003B1D75">
        <w:rPr>
          <w:rFonts w:ascii="Calibri" w:hAnsi="Calibri" w:cs="Calibri"/>
          <w:sz w:val="24"/>
        </w:rPr>
        <w:t>;</w:t>
      </w:r>
    </w:p>
    <w:p w:rsidR="003B1D75" w:rsidRPr="003B1D75" w:rsidRDefault="004A0951" w:rsidP="003B1D75">
      <w:pPr>
        <w:pStyle w:val="CZodstavec"/>
        <w:numPr>
          <w:ilvl w:val="1"/>
          <w:numId w:val="8"/>
        </w:numPr>
        <w:rPr>
          <w:rFonts w:ascii="Calibri" w:hAnsi="Calibri" w:cs="Calibri"/>
          <w:sz w:val="24"/>
        </w:rPr>
      </w:pPr>
      <w:r>
        <w:rPr>
          <w:rFonts w:ascii="Calibri" w:hAnsi="Calibri" w:cs="Calibri"/>
          <w:sz w:val="24"/>
        </w:rPr>
        <w:t>kvalita či jakost plnění D</w:t>
      </w:r>
      <w:r w:rsidR="003B1D75" w:rsidRPr="003B1D75">
        <w:rPr>
          <w:rFonts w:ascii="Calibri" w:hAnsi="Calibri" w:cs="Calibri"/>
          <w:sz w:val="24"/>
        </w:rPr>
        <w:t>odaného dle této P</w:t>
      </w:r>
      <w:r w:rsidR="003B1D75">
        <w:rPr>
          <w:rFonts w:ascii="Calibri" w:hAnsi="Calibri" w:cs="Calibri"/>
          <w:sz w:val="24"/>
        </w:rPr>
        <w:t>rováděcí</w:t>
      </w:r>
      <w:r w:rsidR="003B1D75" w:rsidRPr="003B1D75">
        <w:rPr>
          <w:rFonts w:ascii="Calibri" w:hAnsi="Calibri" w:cs="Calibri"/>
          <w:sz w:val="24"/>
        </w:rPr>
        <w:t xml:space="preserve"> </w:t>
      </w:r>
      <w:r w:rsidR="003B1D75">
        <w:rPr>
          <w:rFonts w:ascii="Calibri" w:hAnsi="Calibri" w:cs="Calibri"/>
          <w:sz w:val="24"/>
        </w:rPr>
        <w:t xml:space="preserve">smlouvy </w:t>
      </w:r>
      <w:r w:rsidR="003B1D75" w:rsidRPr="003B1D75">
        <w:rPr>
          <w:rFonts w:ascii="Calibri" w:hAnsi="Calibri" w:cs="Calibri"/>
          <w:sz w:val="24"/>
        </w:rPr>
        <w:t xml:space="preserve">opakovaně, tj. nejméně </w:t>
      </w:r>
      <w:r>
        <w:rPr>
          <w:rFonts w:ascii="Calibri" w:hAnsi="Calibri" w:cs="Calibri"/>
          <w:sz w:val="24"/>
        </w:rPr>
        <w:t>třikrát (</w:t>
      </w:r>
      <w:r w:rsidRPr="003B1D75">
        <w:rPr>
          <w:rFonts w:ascii="Calibri" w:hAnsi="Calibri" w:cs="Calibri"/>
          <w:sz w:val="24"/>
        </w:rPr>
        <w:t>3</w:t>
      </w:r>
      <w:r>
        <w:rPr>
          <w:rFonts w:ascii="Calibri" w:hAnsi="Calibri" w:cs="Calibri"/>
          <w:sz w:val="24"/>
        </w:rPr>
        <w:t>x)</w:t>
      </w:r>
      <w:r w:rsidR="003B1D75" w:rsidRPr="003B1D75">
        <w:rPr>
          <w:rFonts w:ascii="Calibri" w:hAnsi="Calibri" w:cs="Calibri"/>
          <w:sz w:val="24"/>
        </w:rPr>
        <w:t xml:space="preserve">, vykáže nižší než smluvenou kvalitu či jakost; </w:t>
      </w:r>
    </w:p>
    <w:p w:rsidR="003B1D75" w:rsidRPr="003B1D75" w:rsidRDefault="003B1D75" w:rsidP="00FF3B68">
      <w:pPr>
        <w:pStyle w:val="CZodstavec"/>
        <w:numPr>
          <w:ilvl w:val="1"/>
          <w:numId w:val="8"/>
        </w:numPr>
        <w:rPr>
          <w:rFonts w:ascii="Calibri" w:hAnsi="Calibri" w:cs="Calibri"/>
          <w:sz w:val="24"/>
        </w:rPr>
      </w:pPr>
      <w:r w:rsidRPr="003B1D75">
        <w:rPr>
          <w:rFonts w:ascii="Calibri" w:hAnsi="Calibri" w:cs="Calibri"/>
          <w:sz w:val="24"/>
        </w:rPr>
        <w:t>Dodavatel</w:t>
      </w:r>
      <w:r w:rsidR="00FF3B68">
        <w:rPr>
          <w:rFonts w:ascii="Calibri" w:hAnsi="Calibri" w:cs="Calibri"/>
          <w:sz w:val="24"/>
        </w:rPr>
        <w:t xml:space="preserve"> </w:t>
      </w:r>
      <w:r w:rsidRPr="003B1D75">
        <w:rPr>
          <w:rFonts w:ascii="Calibri" w:hAnsi="Calibri" w:cs="Calibri"/>
          <w:sz w:val="24"/>
        </w:rPr>
        <w:t>poruší svou povinnost dle této Prováděcí smlouvy</w:t>
      </w:r>
      <w:r w:rsidR="00FF3B68">
        <w:rPr>
          <w:rFonts w:ascii="Calibri" w:hAnsi="Calibri" w:cs="Calibri"/>
          <w:sz w:val="24"/>
        </w:rPr>
        <w:t xml:space="preserve"> a nezjedná nápravu ani v dod</w:t>
      </w:r>
      <w:r w:rsidR="00FF3B68" w:rsidRPr="00FF3B68">
        <w:rPr>
          <w:rFonts w:ascii="Calibri" w:hAnsi="Calibri" w:cs="Calibri"/>
          <w:sz w:val="24"/>
        </w:rPr>
        <w:t xml:space="preserve">atečné lhůtě stanovenou mu </w:t>
      </w:r>
      <w:r w:rsidR="00FF3B68">
        <w:rPr>
          <w:rFonts w:ascii="Calibri" w:hAnsi="Calibri" w:cs="Calibri"/>
          <w:sz w:val="24"/>
        </w:rPr>
        <w:t>Objednatelem</w:t>
      </w:r>
      <w:r w:rsidR="00FF3B68" w:rsidRPr="00FF3B68">
        <w:rPr>
          <w:rFonts w:ascii="Calibri" w:hAnsi="Calibri" w:cs="Calibri"/>
          <w:sz w:val="24"/>
        </w:rPr>
        <w:t>, která nesmí být kratší deseti (10) kalendářních dnů</w:t>
      </w:r>
      <w:r w:rsidRPr="003B1D75">
        <w:rPr>
          <w:rFonts w:ascii="Calibri" w:hAnsi="Calibri" w:cs="Calibri"/>
          <w:sz w:val="24"/>
        </w:rPr>
        <w:t>;</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je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Dodavatel přestane být držitelem </w:t>
      </w:r>
      <w:r w:rsidR="004A0951">
        <w:rPr>
          <w:rFonts w:ascii="Calibri" w:hAnsi="Calibri" w:cs="Calibri"/>
          <w:sz w:val="24"/>
        </w:rPr>
        <w:t>oprávnění v rozsahu uvedeném ustanovení článku VI odst. 1 písm. d) Rámcové dohody</w:t>
      </w:r>
      <w:r w:rsidRPr="003B1D75">
        <w:rPr>
          <w:rFonts w:ascii="Calibri" w:hAnsi="Calibri" w:cs="Calibri"/>
          <w:sz w:val="24"/>
        </w:rPr>
        <w:t>;</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Dodavatel není schopen poskytovat jakékoli plnění dle této </w:t>
      </w:r>
      <w:r>
        <w:rPr>
          <w:rFonts w:ascii="Calibri" w:hAnsi="Calibri" w:cs="Calibri"/>
          <w:sz w:val="24"/>
        </w:rPr>
        <w:t xml:space="preserve">Prováděcí </w:t>
      </w:r>
      <w:r w:rsidRPr="003B1D75">
        <w:rPr>
          <w:rFonts w:ascii="Calibri" w:hAnsi="Calibri" w:cs="Calibri"/>
          <w:sz w:val="24"/>
        </w:rPr>
        <w:t xml:space="preserve">smlouvy, a to ode dne, kdy Dodavatel písemně prohlásí, že není schopen jakékoliv plnění </w:t>
      </w:r>
      <w:r>
        <w:rPr>
          <w:rFonts w:ascii="Calibri" w:hAnsi="Calibri" w:cs="Calibri"/>
          <w:sz w:val="24"/>
        </w:rPr>
        <w:t>poskytovat</w:t>
      </w:r>
      <w:r w:rsidRPr="003B1D75">
        <w:rPr>
          <w:rFonts w:ascii="Calibri" w:hAnsi="Calibri" w:cs="Calibri"/>
          <w:sz w:val="24"/>
        </w:rPr>
        <w:t>;</w:t>
      </w:r>
    </w:p>
    <w:p w:rsidR="003B1D75" w:rsidRDefault="003B1D75" w:rsidP="003B1D75">
      <w:pPr>
        <w:pStyle w:val="CZodstavec"/>
        <w:numPr>
          <w:ilvl w:val="1"/>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 xml:space="preserve">zjistí, že Dodavatel nabízel, dával, přijímal nebo zprostředkovával jakékoliv hodnoty s cílem ovlivnit chování nebo jednání kohokoliv, ať již státního úředníka nebo někoho jiného, přímo nebo nepřímo, v zadávacím řízení </w:t>
      </w:r>
      <w:r>
        <w:rPr>
          <w:rFonts w:ascii="Calibri" w:hAnsi="Calibri" w:cs="Calibri"/>
          <w:sz w:val="24"/>
        </w:rPr>
        <w:t xml:space="preserve">této Prováděcí smlouvy </w:t>
      </w:r>
      <w:r w:rsidRPr="003B1D75">
        <w:rPr>
          <w:rFonts w:ascii="Calibri" w:hAnsi="Calibri" w:cs="Calibri"/>
          <w:sz w:val="24"/>
        </w:rPr>
        <w:t xml:space="preserve">nebo při provádění </w:t>
      </w:r>
      <w:r>
        <w:rPr>
          <w:rFonts w:ascii="Calibri" w:hAnsi="Calibri" w:cs="Calibri"/>
          <w:sz w:val="24"/>
        </w:rPr>
        <w:t xml:space="preserve">této Prováděcí </w:t>
      </w:r>
      <w:r w:rsidRPr="003B1D75">
        <w:rPr>
          <w:rFonts w:ascii="Calibri" w:hAnsi="Calibri" w:cs="Calibri"/>
          <w:sz w:val="24"/>
        </w:rPr>
        <w:t xml:space="preserve">smlouvy nebo zkresloval skutečnosti za účelem ovlivnění zadávacího řízení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smlouvy </w:t>
      </w:r>
      <w:r w:rsidRPr="003B1D75">
        <w:rPr>
          <w:rFonts w:ascii="Calibri" w:hAnsi="Calibri" w:cs="Calibri"/>
          <w:sz w:val="24"/>
        </w:rPr>
        <w:t xml:space="preserve">nebo provádění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 ke škodě Objednatel</w:t>
      </w:r>
      <w:r>
        <w:rPr>
          <w:rFonts w:ascii="Calibri" w:hAnsi="Calibri" w:cs="Calibri"/>
          <w:sz w:val="24"/>
        </w:rPr>
        <w:t>e</w:t>
      </w:r>
      <w:r w:rsidRPr="003B1D75">
        <w:rPr>
          <w:rFonts w:ascii="Calibri" w:hAnsi="Calibri" w:cs="Calibri"/>
          <w:sz w:val="24"/>
        </w:rPr>
        <w:t>, včetně užití podvodných praktik k potlačení a snížení výhod volné a otevřené soutěže</w:t>
      </w:r>
      <w:r>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Odstoupením od </w:t>
      </w:r>
      <w:r>
        <w:rPr>
          <w:rFonts w:ascii="Calibri" w:hAnsi="Calibri" w:cs="Calibri"/>
          <w:sz w:val="24"/>
        </w:rPr>
        <w:t>P</w:t>
      </w:r>
      <w:r w:rsidRPr="003B1D75">
        <w:rPr>
          <w:rFonts w:ascii="Calibri" w:hAnsi="Calibri" w:cs="Calibri"/>
          <w:sz w:val="24"/>
        </w:rPr>
        <w:t>rováděcí smlouvy nejsou dotčena ustanovení týkající se smluvních pokut, ochrany informací, náhrady škody a ustanovení týkajících se takových práv a</w:t>
      </w:r>
      <w:r w:rsidR="00FF3B68">
        <w:rPr>
          <w:rFonts w:ascii="Calibri" w:hAnsi="Calibri" w:cs="Calibri"/>
          <w:sz w:val="24"/>
        </w:rPr>
        <w:t> </w:t>
      </w:r>
      <w:r w:rsidRPr="003B1D75">
        <w:rPr>
          <w:rFonts w:ascii="Calibri" w:hAnsi="Calibri" w:cs="Calibri"/>
          <w:sz w:val="24"/>
        </w:rPr>
        <w:t xml:space="preserve">povinností, z jejichž povahy vyplývá, že trvají i po odstoupení. </w:t>
      </w:r>
    </w:p>
    <w:p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Jakýkoliv úkon vedoucí k ukončení této </w:t>
      </w:r>
      <w:r w:rsidR="004F3C58">
        <w:rPr>
          <w:rFonts w:ascii="Calibri" w:hAnsi="Calibri" w:cs="Calibri"/>
          <w:sz w:val="24"/>
        </w:rPr>
        <w:t>P</w:t>
      </w:r>
      <w:r w:rsidRPr="003B1D75">
        <w:rPr>
          <w:rFonts w:ascii="Calibri" w:hAnsi="Calibri" w:cs="Calibri"/>
          <w:sz w:val="24"/>
        </w:rPr>
        <w:t xml:space="preserve">rováděcí smlouvy musí být učiněn v písemné formě a je účinný okamžikem jeho doručení </w:t>
      </w:r>
      <w:r w:rsidR="004F3C58">
        <w:rPr>
          <w:rFonts w:ascii="Calibri" w:hAnsi="Calibri" w:cs="Calibri"/>
          <w:sz w:val="24"/>
        </w:rPr>
        <w:t>Dodavateli</w:t>
      </w:r>
      <w:r w:rsidRPr="003B1D75">
        <w:rPr>
          <w:rFonts w:ascii="Calibri" w:hAnsi="Calibri" w:cs="Calibri"/>
          <w:sz w:val="24"/>
        </w:rPr>
        <w:t xml:space="preserve">. Zákonné důvody pro ukončení </w:t>
      </w:r>
      <w:r w:rsidR="004F3C58">
        <w:rPr>
          <w:rFonts w:ascii="Calibri" w:hAnsi="Calibri" w:cs="Calibri"/>
          <w:sz w:val="24"/>
        </w:rPr>
        <w:t xml:space="preserve">této </w:t>
      </w:r>
      <w:r w:rsidR="0046078B">
        <w:rPr>
          <w:rFonts w:ascii="Calibri" w:hAnsi="Calibri" w:cs="Calibri"/>
          <w:sz w:val="24"/>
        </w:rPr>
        <w:t>P</w:t>
      </w:r>
      <w:r w:rsidR="004F3C58">
        <w:rPr>
          <w:rFonts w:ascii="Calibri" w:hAnsi="Calibri" w:cs="Calibri"/>
          <w:sz w:val="24"/>
        </w:rPr>
        <w:t xml:space="preserve">rováděcí </w:t>
      </w:r>
      <w:r w:rsidRPr="003B1D75">
        <w:rPr>
          <w:rFonts w:ascii="Calibri" w:hAnsi="Calibri" w:cs="Calibri"/>
          <w:sz w:val="24"/>
        </w:rPr>
        <w:t>smlouvy nejsou shora uvedeným dotčeny.</w:t>
      </w:r>
    </w:p>
    <w:p w:rsid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Výpověď a odstoupení od </w:t>
      </w:r>
      <w:r w:rsidR="004F3C58">
        <w:rPr>
          <w:rFonts w:ascii="Calibri" w:hAnsi="Calibri" w:cs="Calibri"/>
          <w:sz w:val="24"/>
        </w:rPr>
        <w:t xml:space="preserve">této Prováděcí </w:t>
      </w:r>
      <w:r w:rsidRPr="003B1D75">
        <w:rPr>
          <w:rFonts w:ascii="Calibri" w:hAnsi="Calibri" w:cs="Calibri"/>
          <w:sz w:val="24"/>
        </w:rPr>
        <w:t xml:space="preserve">smlouvy ze strany </w:t>
      </w:r>
      <w:r w:rsidR="004F3C58">
        <w:rPr>
          <w:rFonts w:ascii="Calibri" w:hAnsi="Calibri" w:cs="Calibri"/>
          <w:sz w:val="24"/>
        </w:rPr>
        <w:t xml:space="preserve">Objednatele </w:t>
      </w:r>
      <w:r w:rsidRPr="003B1D75">
        <w:rPr>
          <w:rFonts w:ascii="Calibri" w:hAnsi="Calibri" w:cs="Calibri"/>
          <w:sz w:val="24"/>
        </w:rPr>
        <w:t xml:space="preserve">nesmí být spojeno s uložením jakékoliv sankce k tíži </w:t>
      </w:r>
      <w:r w:rsidR="004F3C58">
        <w:rPr>
          <w:rFonts w:ascii="Calibri" w:hAnsi="Calibri" w:cs="Calibri"/>
          <w:sz w:val="24"/>
        </w:rPr>
        <w:t xml:space="preserve">Objednatele </w:t>
      </w:r>
      <w:r w:rsidRPr="003B1D75">
        <w:rPr>
          <w:rFonts w:ascii="Calibri" w:hAnsi="Calibri" w:cs="Calibri"/>
          <w:sz w:val="24"/>
        </w:rPr>
        <w:t xml:space="preserve">nebo </w:t>
      </w:r>
      <w:r w:rsidR="004F3C58">
        <w:rPr>
          <w:rFonts w:ascii="Calibri" w:hAnsi="Calibri" w:cs="Calibri"/>
          <w:sz w:val="24"/>
        </w:rPr>
        <w:t>C</w:t>
      </w:r>
      <w:r w:rsidRPr="003B1D75">
        <w:rPr>
          <w:rFonts w:ascii="Calibri" w:hAnsi="Calibri" w:cs="Calibri"/>
          <w:sz w:val="24"/>
        </w:rPr>
        <w:t>entrálního zadavatele.</w:t>
      </w:r>
    </w:p>
    <w:p w:rsidR="004A0951" w:rsidRPr="003B1D75" w:rsidRDefault="004A0951" w:rsidP="004F3C58">
      <w:pPr>
        <w:pStyle w:val="CZodstavec"/>
        <w:numPr>
          <w:ilvl w:val="0"/>
          <w:numId w:val="0"/>
        </w:numPr>
        <w:ind w:left="360"/>
        <w:rPr>
          <w:rFonts w:ascii="Calibri" w:hAnsi="Calibri" w:cs="Calibri"/>
          <w:sz w:val="24"/>
        </w:rPr>
      </w:pPr>
    </w:p>
    <w:p w:rsidR="004F3C58" w:rsidRDefault="004F3C58" w:rsidP="004F3C58">
      <w:pPr>
        <w:pStyle w:val="CZslolnku"/>
        <w:spacing w:before="0" w:after="0"/>
        <w:ind w:left="0" w:firstLine="0"/>
        <w:rPr>
          <w:rFonts w:ascii="Calibri" w:hAnsi="Calibri" w:cs="Calibri"/>
          <w:sz w:val="24"/>
        </w:rPr>
      </w:pPr>
    </w:p>
    <w:p w:rsidR="000B4BAE" w:rsidRDefault="000B4BAE" w:rsidP="004F3C58">
      <w:pPr>
        <w:pStyle w:val="CZslolnku"/>
        <w:numPr>
          <w:ilvl w:val="0"/>
          <w:numId w:val="0"/>
        </w:numPr>
        <w:spacing w:before="0" w:after="0"/>
        <w:rPr>
          <w:rFonts w:ascii="Calibri" w:hAnsi="Calibri" w:cs="Calibri"/>
          <w:sz w:val="24"/>
        </w:rPr>
      </w:pPr>
      <w:r w:rsidRPr="001D3F0B">
        <w:rPr>
          <w:rFonts w:ascii="Calibri" w:hAnsi="Calibri" w:cs="Calibri"/>
          <w:sz w:val="24"/>
        </w:rPr>
        <w:t>Ostatní ujednání</w:t>
      </w:r>
    </w:p>
    <w:p w:rsidR="004F3C58" w:rsidRPr="004F3C58" w:rsidRDefault="004F3C58" w:rsidP="004F3C58">
      <w:pPr>
        <w:pStyle w:val="CZNzevlnku"/>
      </w:pPr>
    </w:p>
    <w:p w:rsidR="00AA0CF3" w:rsidRPr="009245E9" w:rsidRDefault="000B4BAE" w:rsidP="009245E9">
      <w:pPr>
        <w:pStyle w:val="CZodstavec"/>
        <w:numPr>
          <w:ilvl w:val="0"/>
          <w:numId w:val="19"/>
        </w:numPr>
        <w:rPr>
          <w:rFonts w:ascii="Calibri" w:hAnsi="Calibri" w:cs="Calibri"/>
          <w:sz w:val="24"/>
        </w:rPr>
      </w:pPr>
      <w:r w:rsidRPr="009245E9">
        <w:rPr>
          <w:rFonts w:ascii="Calibri" w:hAnsi="Calibri" w:cs="Calibri"/>
          <w:sz w:val="24"/>
        </w:rPr>
        <w:t xml:space="preserve">Veškerá ujednání této Prováděcí smlouvy navazují na Rámcovou smlouvu a </w:t>
      </w:r>
      <w:r w:rsidR="004A0951">
        <w:rPr>
          <w:rFonts w:ascii="Calibri" w:hAnsi="Calibri" w:cs="Calibri"/>
          <w:sz w:val="24"/>
        </w:rPr>
        <w:t>Rámcovou dohodou</w:t>
      </w:r>
      <w:r w:rsidRPr="009245E9">
        <w:rPr>
          <w:rFonts w:ascii="Calibri" w:hAnsi="Calibri" w:cs="Calibri"/>
          <w:sz w:val="24"/>
        </w:rPr>
        <w:t xml:space="preserve"> se řídí, tj. práva, povinnosti či skutečnosti neupravené v této Prováděcí smlouvě se řídí ustanoveními </w:t>
      </w:r>
      <w:r w:rsidR="009A75B2">
        <w:rPr>
          <w:rFonts w:ascii="Calibri" w:hAnsi="Calibri" w:cs="Calibri"/>
          <w:sz w:val="24"/>
        </w:rPr>
        <w:t>Rámcové dohody</w:t>
      </w:r>
      <w:r w:rsidRPr="009245E9">
        <w:rPr>
          <w:rFonts w:ascii="Calibri" w:hAnsi="Calibri" w:cs="Calibri"/>
          <w:sz w:val="24"/>
        </w:rPr>
        <w:t xml:space="preserve">. </w:t>
      </w:r>
    </w:p>
    <w:p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 xml:space="preserve">V případě, že ujednání obsažené v této Prováděcí smlouvě se bude odchylovat od ustanovení obsaženého v </w:t>
      </w:r>
      <w:r w:rsidR="009A75B2">
        <w:rPr>
          <w:rFonts w:ascii="Calibri" w:hAnsi="Calibri" w:cs="Calibri"/>
          <w:sz w:val="24"/>
        </w:rPr>
        <w:t>Rámcové dohodě</w:t>
      </w:r>
      <w:r w:rsidRPr="001D3F0B">
        <w:rPr>
          <w:rFonts w:ascii="Calibri" w:hAnsi="Calibri" w:cs="Calibri"/>
          <w:sz w:val="24"/>
        </w:rPr>
        <w:t xml:space="preserve">, má ujednání obsažené v této Prováděcí smlouvě přednost před ustanovením obsaženým v </w:t>
      </w:r>
      <w:r w:rsidR="009A75B2">
        <w:rPr>
          <w:rFonts w:ascii="Calibri" w:hAnsi="Calibri" w:cs="Calibri"/>
          <w:sz w:val="24"/>
        </w:rPr>
        <w:t>Rámcové dohodě</w:t>
      </w:r>
      <w:r w:rsidRPr="001D3F0B">
        <w:rPr>
          <w:rFonts w:ascii="Calibri" w:hAnsi="Calibri" w:cs="Calibri"/>
          <w:sz w:val="24"/>
        </w:rPr>
        <w:t xml:space="preserve">, ovšem pouze ohledně plnění sjednaného v této Prováděcí smlouvě. V otázkách touto Prováděcí smlouvou neupravených se použijí ustanovení </w:t>
      </w:r>
      <w:r w:rsidR="009A75B2">
        <w:rPr>
          <w:rFonts w:ascii="Calibri" w:hAnsi="Calibri" w:cs="Calibri"/>
          <w:sz w:val="24"/>
        </w:rPr>
        <w:t>Rámcové dohody</w:t>
      </w:r>
      <w:r w:rsidRPr="001D3F0B">
        <w:rPr>
          <w:rFonts w:ascii="Calibri" w:hAnsi="Calibri" w:cs="Calibri"/>
          <w:sz w:val="24"/>
        </w:rPr>
        <w:t>.</w:t>
      </w:r>
    </w:p>
    <w:p w:rsidR="009B5C2E" w:rsidRDefault="009B5C2E" w:rsidP="000B4BAE">
      <w:pPr>
        <w:pStyle w:val="CZodstavec"/>
        <w:numPr>
          <w:ilvl w:val="0"/>
          <w:numId w:val="8"/>
        </w:numPr>
        <w:rPr>
          <w:rFonts w:ascii="Calibri" w:hAnsi="Calibri" w:cs="Calibri"/>
          <w:sz w:val="24"/>
        </w:rPr>
      </w:pPr>
      <w:r w:rsidRPr="001D3F0B">
        <w:rPr>
          <w:rFonts w:ascii="Calibri" w:hAnsi="Calibri" w:cs="Calibri"/>
          <w:sz w:val="24"/>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nahradit do </w:t>
      </w:r>
      <w:r w:rsidR="004A0951">
        <w:rPr>
          <w:rFonts w:ascii="Calibri" w:hAnsi="Calibri" w:cs="Calibri"/>
          <w:sz w:val="24"/>
        </w:rPr>
        <w:t>třiceti (</w:t>
      </w:r>
      <w:r w:rsidRPr="001D3F0B">
        <w:rPr>
          <w:rFonts w:ascii="Calibri" w:hAnsi="Calibri" w:cs="Calibri"/>
          <w:sz w:val="24"/>
        </w:rPr>
        <w:t>30</w:t>
      </w:r>
      <w:r w:rsidR="004A0951">
        <w:rPr>
          <w:rFonts w:ascii="Calibri" w:hAnsi="Calibri" w:cs="Calibri"/>
          <w:sz w:val="24"/>
        </w:rPr>
        <w:t>)</w:t>
      </w:r>
      <w:r w:rsidRPr="001D3F0B">
        <w:rPr>
          <w:rFonts w:ascii="Calibri" w:hAnsi="Calibri" w:cs="Calibri"/>
          <w:sz w:val="24"/>
        </w:rPr>
        <w:t xml:space="preserve">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rsidR="004A0951" w:rsidRPr="004A0951" w:rsidRDefault="004A0951" w:rsidP="004A0951">
      <w:pPr>
        <w:pStyle w:val="CZodstavec"/>
        <w:numPr>
          <w:ilvl w:val="0"/>
          <w:numId w:val="8"/>
        </w:numPr>
        <w:rPr>
          <w:rFonts w:ascii="Calibri" w:hAnsi="Calibri" w:cs="Calibri"/>
          <w:sz w:val="24"/>
        </w:rPr>
      </w:pPr>
      <w:r w:rsidRPr="004A0951">
        <w:rPr>
          <w:rFonts w:ascii="Calibri" w:hAnsi="Calibri" w:cs="Calibri"/>
          <w:sz w:val="24"/>
        </w:rPr>
        <w:t>Dodavatel bere na vědomí a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Rámcové dohody s tím, že se Dodavatel podrobí této kontrole a budou působit jako osoba povinná ve smyslu ustanovení § 2 písm. e) zákona o finanční kontrole.</w:t>
      </w:r>
    </w:p>
    <w:p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rsidR="00AA0CF3"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6946"/>
      </w:tblGrid>
      <w:tr w:rsidR="004A0951" w:rsidTr="00C770D7">
        <w:tc>
          <w:tcPr>
            <w:tcW w:w="1733" w:type="dxa"/>
          </w:tcPr>
          <w:p w:rsidR="004A0951" w:rsidRDefault="004A0951" w:rsidP="00C770D7">
            <w:pPr>
              <w:pStyle w:val="CZodstavec"/>
              <w:numPr>
                <w:ilvl w:val="0"/>
                <w:numId w:val="0"/>
              </w:numPr>
              <w:rPr>
                <w:rFonts w:asciiTheme="minorHAnsi" w:hAnsiTheme="minorHAnsi"/>
                <w:sz w:val="24"/>
              </w:rPr>
            </w:pPr>
            <w:r>
              <w:rPr>
                <w:rFonts w:asciiTheme="minorHAnsi" w:hAnsiTheme="minorHAnsi"/>
                <w:sz w:val="24"/>
              </w:rPr>
              <w:t>Příloha č. 1</w:t>
            </w:r>
          </w:p>
        </w:tc>
        <w:tc>
          <w:tcPr>
            <w:tcW w:w="6946" w:type="dxa"/>
          </w:tcPr>
          <w:p w:rsidR="004A0951" w:rsidRDefault="004A0951" w:rsidP="00C770D7">
            <w:pPr>
              <w:pStyle w:val="CZodstavec"/>
              <w:numPr>
                <w:ilvl w:val="0"/>
                <w:numId w:val="0"/>
              </w:numPr>
              <w:ind w:left="360" w:hanging="360"/>
              <w:rPr>
                <w:rFonts w:asciiTheme="minorHAnsi" w:hAnsiTheme="minorHAnsi"/>
                <w:sz w:val="24"/>
              </w:rPr>
            </w:pPr>
            <w:r w:rsidRPr="001D3F0B">
              <w:rPr>
                <w:rFonts w:ascii="Calibri" w:hAnsi="Calibri" w:cs="Calibri"/>
                <w:sz w:val="24"/>
              </w:rPr>
              <w:t>Podrobné vymezení plnění Dodavatele a vymezení kupní ceny</w:t>
            </w:r>
          </w:p>
        </w:tc>
      </w:tr>
      <w:tr w:rsidR="004A0951" w:rsidRPr="00A54643" w:rsidTr="00C770D7">
        <w:tc>
          <w:tcPr>
            <w:tcW w:w="1733" w:type="dxa"/>
          </w:tcPr>
          <w:p w:rsidR="004A0951" w:rsidRDefault="004A0951" w:rsidP="00C770D7">
            <w:pPr>
              <w:pStyle w:val="CZodstavec"/>
              <w:numPr>
                <w:ilvl w:val="0"/>
                <w:numId w:val="0"/>
              </w:numPr>
              <w:rPr>
                <w:rFonts w:asciiTheme="minorHAnsi" w:hAnsiTheme="minorHAnsi"/>
                <w:sz w:val="24"/>
              </w:rPr>
            </w:pPr>
            <w:r>
              <w:rPr>
                <w:rFonts w:asciiTheme="minorHAnsi" w:hAnsiTheme="minorHAnsi"/>
                <w:sz w:val="24"/>
              </w:rPr>
              <w:t>Příloha č. 2</w:t>
            </w:r>
          </w:p>
        </w:tc>
        <w:tc>
          <w:tcPr>
            <w:tcW w:w="6946" w:type="dxa"/>
          </w:tcPr>
          <w:p w:rsidR="004A0951" w:rsidRPr="004A0951" w:rsidRDefault="004A0951" w:rsidP="00A130AC">
            <w:pPr>
              <w:pStyle w:val="CZodstavec"/>
              <w:numPr>
                <w:ilvl w:val="0"/>
                <w:numId w:val="0"/>
              </w:numPr>
              <w:rPr>
                <w:rFonts w:ascii="Calibri" w:hAnsi="Calibri"/>
                <w:i/>
                <w:sz w:val="24"/>
                <w:highlight w:val="yellow"/>
              </w:rPr>
            </w:pPr>
            <w:r w:rsidRPr="00277EF0">
              <w:rPr>
                <w:rFonts w:ascii="Calibri" w:hAnsi="Calibri"/>
                <w:i/>
                <w:sz w:val="24"/>
                <w:highlight w:val="green"/>
              </w:rPr>
              <w:t>Mezinárodní smlouva IBM Passport Advantage</w:t>
            </w:r>
            <w:r w:rsidR="00A130AC" w:rsidRPr="00277EF0">
              <w:rPr>
                <w:rFonts w:ascii="Calibri" w:hAnsi="Calibri"/>
                <w:i/>
                <w:sz w:val="24"/>
                <w:highlight w:val="green"/>
              </w:rPr>
              <w:t xml:space="preserve"> a</w:t>
            </w:r>
            <w:r w:rsidR="00A130AC" w:rsidRPr="00277EF0">
              <w:rPr>
                <w:highlight w:val="green"/>
              </w:rPr>
              <w:t xml:space="preserve"> </w:t>
            </w:r>
            <w:r w:rsidR="00A130AC" w:rsidRPr="00277EF0">
              <w:rPr>
                <w:rFonts w:ascii="Calibri" w:hAnsi="Calibri"/>
                <w:i/>
                <w:sz w:val="24"/>
                <w:highlight w:val="green"/>
              </w:rPr>
              <w:t>Mezinárodní licenční smlouva pro programy (“IPLA”)</w:t>
            </w:r>
            <w:r w:rsidR="007B74C1" w:rsidRPr="00277EF0">
              <w:rPr>
                <w:rFonts w:ascii="Calibri" w:hAnsi="Calibri"/>
                <w:i/>
                <w:sz w:val="24"/>
                <w:highlight w:val="green"/>
              </w:rPr>
              <w:t xml:space="preserve"> </w:t>
            </w:r>
            <w:r w:rsidR="005B5326" w:rsidRPr="00277EF0">
              <w:rPr>
                <w:rFonts w:ascii="Calibri" w:hAnsi="Calibri"/>
                <w:i/>
                <w:sz w:val="24"/>
                <w:highlight w:val="green"/>
              </w:rPr>
              <w:t>a jejich dodatky</w:t>
            </w:r>
          </w:p>
        </w:tc>
      </w:tr>
      <w:tr w:rsidR="004A0951" w:rsidTr="00C770D7">
        <w:tc>
          <w:tcPr>
            <w:tcW w:w="1733" w:type="dxa"/>
          </w:tcPr>
          <w:p w:rsidR="004A0951" w:rsidRDefault="004A0951" w:rsidP="00C770D7">
            <w:pPr>
              <w:pStyle w:val="CZodstavec"/>
              <w:numPr>
                <w:ilvl w:val="0"/>
                <w:numId w:val="0"/>
              </w:numPr>
              <w:rPr>
                <w:rFonts w:asciiTheme="minorHAnsi" w:hAnsiTheme="minorHAnsi"/>
                <w:sz w:val="24"/>
              </w:rPr>
            </w:pPr>
            <w:r>
              <w:rPr>
                <w:rFonts w:asciiTheme="minorHAnsi" w:hAnsiTheme="minorHAnsi"/>
                <w:sz w:val="24"/>
              </w:rPr>
              <w:t>Příloha č. 3</w:t>
            </w:r>
          </w:p>
        </w:tc>
        <w:tc>
          <w:tcPr>
            <w:tcW w:w="6946" w:type="dxa"/>
          </w:tcPr>
          <w:p w:rsidR="004A0951" w:rsidRPr="004A0951" w:rsidRDefault="00A130AC" w:rsidP="00C770D7">
            <w:pPr>
              <w:pStyle w:val="CZodstavec"/>
              <w:numPr>
                <w:ilvl w:val="0"/>
                <w:numId w:val="0"/>
              </w:numPr>
              <w:rPr>
                <w:rFonts w:asciiTheme="minorHAnsi" w:hAnsiTheme="minorHAnsi"/>
                <w:i/>
                <w:sz w:val="24"/>
                <w:highlight w:val="yellow"/>
              </w:rPr>
            </w:pPr>
            <w:r w:rsidRPr="00277EF0">
              <w:rPr>
                <w:rFonts w:ascii="Calibri" w:hAnsi="Calibri"/>
                <w:i/>
                <w:sz w:val="24"/>
                <w:highlight w:val="green"/>
              </w:rPr>
              <w:t>Dodatk</w:t>
            </w:r>
            <w:r w:rsidR="00F74B07" w:rsidRPr="00277EF0">
              <w:rPr>
                <w:rFonts w:ascii="Calibri" w:hAnsi="Calibri"/>
                <w:i/>
                <w:sz w:val="24"/>
                <w:highlight w:val="green"/>
              </w:rPr>
              <w:t>y</w:t>
            </w:r>
            <w:r w:rsidRPr="00277EF0">
              <w:rPr>
                <w:rFonts w:ascii="Calibri" w:hAnsi="Calibri"/>
                <w:i/>
                <w:sz w:val="24"/>
                <w:highlight w:val="green"/>
              </w:rPr>
              <w:t xml:space="preserve"> k Mezinárodní smlouvě IBM Passport Advantage</w:t>
            </w:r>
          </w:p>
        </w:tc>
      </w:tr>
    </w:tbl>
    <w:p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w:t>
      </w:r>
      <w:r w:rsidR="009E5162">
        <w:rPr>
          <w:rFonts w:ascii="Calibri" w:hAnsi="Calibri" w:cs="Calibri"/>
          <w:sz w:val="24"/>
        </w:rPr>
        <w:t>Objednatel</w:t>
      </w:r>
      <w:r w:rsidRPr="001D3F0B">
        <w:rPr>
          <w:rFonts w:ascii="Calibri" w:hAnsi="Calibri" w:cs="Calibri"/>
          <w:sz w:val="24"/>
        </w:rPr>
        <w:t xml:space="preserve"> obdrží po </w:t>
      </w:r>
      <w:r w:rsidR="009E5162">
        <w:rPr>
          <w:rFonts w:ascii="Calibri" w:hAnsi="Calibri" w:cs="Calibri"/>
          <w:sz w:val="24"/>
        </w:rPr>
        <w:t xml:space="preserve">třech </w:t>
      </w:r>
      <w:r w:rsidR="00AA0CF3" w:rsidRPr="00D44933">
        <w:rPr>
          <w:rFonts w:ascii="Calibri" w:hAnsi="Calibri" w:cs="Calibri"/>
          <w:sz w:val="24"/>
        </w:rPr>
        <w:t>(</w:t>
      </w:r>
      <w:r w:rsidR="009E5162">
        <w:rPr>
          <w:rFonts w:ascii="Calibri" w:hAnsi="Calibri" w:cs="Calibri"/>
          <w:sz w:val="24"/>
        </w:rPr>
        <w:t>3</w:t>
      </w:r>
      <w:r w:rsidR="00AA0CF3" w:rsidRPr="00D44933">
        <w:rPr>
          <w:rFonts w:ascii="Calibri" w:hAnsi="Calibri" w:cs="Calibri"/>
          <w:sz w:val="24"/>
        </w:rPr>
        <w:t>)</w:t>
      </w:r>
      <w:r w:rsidR="00AA0CF3" w:rsidRPr="001D3F0B">
        <w:rPr>
          <w:rFonts w:ascii="Calibri" w:hAnsi="Calibri" w:cs="Calibri"/>
          <w:sz w:val="24"/>
        </w:rPr>
        <w:t xml:space="preserve"> </w:t>
      </w:r>
      <w:r w:rsidRPr="001D3F0B">
        <w:rPr>
          <w:rFonts w:ascii="Calibri" w:hAnsi="Calibri" w:cs="Calibri"/>
          <w:sz w:val="24"/>
        </w:rPr>
        <w:t xml:space="preserve">stejnopisech </w:t>
      </w:r>
      <w:r w:rsidR="009E5162">
        <w:rPr>
          <w:rFonts w:ascii="Calibri" w:hAnsi="Calibri" w:cs="Calibri"/>
          <w:sz w:val="24"/>
        </w:rPr>
        <w:t xml:space="preserve">a Dodavatel po dvou (2) stejnopisech </w:t>
      </w:r>
      <w:r w:rsidRPr="001D3F0B">
        <w:rPr>
          <w:rFonts w:ascii="Calibri" w:hAnsi="Calibri" w:cs="Calibri"/>
          <w:sz w:val="24"/>
        </w:rPr>
        <w:t>této Prováděcí smlouvy.</w:t>
      </w:r>
      <w:r w:rsidR="00EE55FD" w:rsidRPr="001D3F0B">
        <w:rPr>
          <w:rFonts w:ascii="Calibri" w:hAnsi="Calibri" w:cs="Calibri"/>
          <w:sz w:val="24"/>
        </w:rPr>
        <w:t xml:space="preserve"> </w:t>
      </w:r>
    </w:p>
    <w:p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rsidR="000B4BAE" w:rsidRPr="001D3F0B" w:rsidRDefault="000B4BAE" w:rsidP="000B4BAE">
      <w:pPr>
        <w:rPr>
          <w:rFonts w:ascii="Calibri" w:hAnsi="Calibri" w:cs="Calibri"/>
          <w:b/>
          <w:sz w:val="24"/>
        </w:rPr>
      </w:pPr>
    </w:p>
    <w:p w:rsidR="000B4BAE" w:rsidRPr="001D3F0B" w:rsidRDefault="00D30569" w:rsidP="00D30569">
      <w:pPr>
        <w:rPr>
          <w:rFonts w:ascii="Calibri" w:hAnsi="Calibri" w:cs="Calibri"/>
          <w:b/>
          <w:sz w:val="24"/>
        </w:rPr>
      </w:pPr>
      <w:r w:rsidRPr="001D3F0B">
        <w:rPr>
          <w:rFonts w:ascii="Calibri" w:hAnsi="Calibri" w:cs="Calibri"/>
          <w:b/>
          <w:sz w:val="24"/>
        </w:rPr>
        <w:t>Objednatel</w:t>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t>Dodavatel</w:t>
      </w:r>
    </w:p>
    <w:p w:rsidR="000B4BAE" w:rsidRPr="001D3F0B" w:rsidRDefault="000B4BAE" w:rsidP="000B4BAE">
      <w:pPr>
        <w:rPr>
          <w:rFonts w:ascii="Calibri" w:hAnsi="Calibri" w:cs="Calibri"/>
          <w:sz w:val="24"/>
        </w:rPr>
      </w:pPr>
      <w:r w:rsidRPr="001D3F0B">
        <w:rPr>
          <w:rFonts w:ascii="Calibri" w:hAnsi="Calibri" w:cs="Calibri"/>
          <w:sz w:val="24"/>
        </w:rPr>
        <w:t xml:space="preserve">V </w:t>
      </w:r>
      <w:r w:rsidR="00D30569" w:rsidRPr="00277EF0">
        <w:rPr>
          <w:rFonts w:ascii="Calibri" w:hAnsi="Calibri" w:cs="Calibri"/>
          <w:sz w:val="24"/>
          <w:highlight w:val="green"/>
        </w:rPr>
        <w:t>[bude doplněno]</w:t>
      </w:r>
      <w:r w:rsidR="00D30569" w:rsidRPr="001D3F0B">
        <w:rPr>
          <w:rFonts w:ascii="Calibri" w:hAnsi="Calibri" w:cs="Calibri"/>
          <w:sz w:val="24"/>
        </w:rPr>
        <w:t xml:space="preserve"> dne </w:t>
      </w:r>
      <w:r w:rsidR="00D30569" w:rsidRPr="00277EF0">
        <w:rPr>
          <w:rFonts w:ascii="Calibri" w:hAnsi="Calibri" w:cs="Calibri"/>
          <w:sz w:val="24"/>
          <w:highlight w:val="green"/>
        </w:rPr>
        <w:t>[bude doplněno]</w:t>
      </w:r>
      <w:r w:rsidR="00D30569" w:rsidRPr="001D3F0B">
        <w:rPr>
          <w:rFonts w:ascii="Calibri" w:hAnsi="Calibri" w:cs="Calibri"/>
          <w:sz w:val="24"/>
        </w:rPr>
        <w:tab/>
      </w:r>
      <w:r w:rsidRPr="001D3F0B">
        <w:rPr>
          <w:rFonts w:ascii="Calibri" w:hAnsi="Calibri" w:cs="Calibri"/>
          <w:sz w:val="24"/>
        </w:rPr>
        <w:t>V</w:t>
      </w:r>
      <w:r w:rsidR="00D30569" w:rsidRPr="001D3F0B">
        <w:rPr>
          <w:rFonts w:ascii="Calibri" w:hAnsi="Calibri" w:cs="Calibri"/>
          <w:sz w:val="24"/>
        </w:rPr>
        <w:t xml:space="preserve"> </w:t>
      </w:r>
      <w:r w:rsidR="00D30569" w:rsidRPr="001D3F0B">
        <w:rPr>
          <w:rFonts w:ascii="Calibri" w:hAnsi="Calibri" w:cs="Calibri"/>
          <w:sz w:val="24"/>
          <w:highlight w:val="yellow"/>
        </w:rPr>
        <w:t>[</w:t>
      </w:r>
      <w:r w:rsidR="007B74C1">
        <w:rPr>
          <w:rFonts w:ascii="Calibri" w:hAnsi="Calibri" w:cs="Calibri"/>
          <w:sz w:val="24"/>
          <w:highlight w:val="yellow"/>
        </w:rPr>
        <w:t>doplní dodavatel</w:t>
      </w:r>
      <w:r w:rsidR="00D30569" w:rsidRPr="001D3F0B">
        <w:rPr>
          <w:rFonts w:ascii="Calibri" w:hAnsi="Calibri" w:cs="Calibri"/>
          <w:sz w:val="24"/>
          <w:highlight w:val="yellow"/>
        </w:rPr>
        <w:t>]</w:t>
      </w:r>
      <w:r w:rsidRPr="001D3F0B">
        <w:rPr>
          <w:rFonts w:ascii="Calibri" w:hAnsi="Calibri" w:cs="Calibri"/>
          <w:sz w:val="24"/>
        </w:rPr>
        <w:t xml:space="preserve"> dne </w:t>
      </w:r>
      <w:r w:rsidR="007B74C1" w:rsidRPr="001D3F0B">
        <w:rPr>
          <w:rFonts w:ascii="Calibri" w:hAnsi="Calibri" w:cs="Calibri"/>
          <w:sz w:val="24"/>
          <w:highlight w:val="yellow"/>
        </w:rPr>
        <w:t>[</w:t>
      </w:r>
      <w:r w:rsidR="007B74C1">
        <w:rPr>
          <w:rFonts w:ascii="Calibri" w:hAnsi="Calibri" w:cs="Calibri"/>
          <w:sz w:val="24"/>
          <w:highlight w:val="yellow"/>
        </w:rPr>
        <w:t>doplní dodavatel</w:t>
      </w:r>
      <w:r w:rsidR="007B74C1" w:rsidRPr="001D3F0B">
        <w:rPr>
          <w:rFonts w:ascii="Calibri" w:hAnsi="Calibri" w:cs="Calibri"/>
          <w:sz w:val="24"/>
          <w:highlight w:val="yellow"/>
        </w:rPr>
        <w:t>]</w:t>
      </w:r>
      <w:r w:rsidRPr="001D3F0B">
        <w:rPr>
          <w:rFonts w:ascii="Calibri" w:hAnsi="Calibri" w:cs="Calibri"/>
          <w:sz w:val="24"/>
        </w:rPr>
        <w:tab/>
      </w:r>
    </w:p>
    <w:p w:rsidR="000B4BAE" w:rsidRPr="001D3F0B" w:rsidRDefault="000B4BAE" w:rsidP="000B4BAE">
      <w:pPr>
        <w:rPr>
          <w:rFonts w:ascii="Calibri" w:hAnsi="Calibri" w:cs="Calibri"/>
          <w:sz w:val="24"/>
        </w:rPr>
      </w:pPr>
    </w:p>
    <w:p w:rsidR="000B4BAE" w:rsidRPr="001D3F0B" w:rsidRDefault="000B4BAE" w:rsidP="000B4BAE">
      <w:pPr>
        <w:rPr>
          <w:rFonts w:ascii="Calibri" w:hAnsi="Calibri" w:cs="Calibri"/>
          <w:sz w:val="24"/>
        </w:rPr>
      </w:pPr>
      <w:r w:rsidRPr="001D3F0B">
        <w:rPr>
          <w:rFonts w:ascii="Calibri" w:hAnsi="Calibri" w:cs="Calibri"/>
          <w:sz w:val="24"/>
        </w:rPr>
        <w:t>.......................................</w:t>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t>.....................................</w:t>
      </w:r>
    </w:p>
    <w:p w:rsidR="000B4BAE" w:rsidRPr="001D3F0B" w:rsidRDefault="00D30569" w:rsidP="000B4BAE">
      <w:pPr>
        <w:rPr>
          <w:rFonts w:ascii="Calibri" w:hAnsi="Calibri" w:cs="Calibri"/>
          <w:sz w:val="24"/>
        </w:rPr>
      </w:pPr>
      <w:r w:rsidRPr="00277EF0">
        <w:rPr>
          <w:rFonts w:ascii="Calibri" w:hAnsi="Calibri" w:cs="Calibri"/>
          <w:sz w:val="24"/>
          <w:highlight w:val="green"/>
        </w:rPr>
        <w:t>[bude doplněno]</w:t>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007B74C1" w:rsidRPr="001D3F0B">
        <w:rPr>
          <w:rFonts w:ascii="Calibri" w:hAnsi="Calibri" w:cs="Calibri"/>
          <w:sz w:val="24"/>
          <w:highlight w:val="yellow"/>
        </w:rPr>
        <w:t>[</w:t>
      </w:r>
      <w:r w:rsidR="007B74C1">
        <w:rPr>
          <w:rFonts w:ascii="Calibri" w:hAnsi="Calibri" w:cs="Calibri"/>
          <w:sz w:val="24"/>
          <w:highlight w:val="yellow"/>
        </w:rPr>
        <w:t>doplní dodavatel</w:t>
      </w:r>
      <w:r w:rsidR="007B74C1" w:rsidRPr="001D3F0B">
        <w:rPr>
          <w:rFonts w:ascii="Calibri" w:hAnsi="Calibri" w:cs="Calibri"/>
          <w:sz w:val="24"/>
          <w:highlight w:val="yellow"/>
        </w:rPr>
        <w:t>]</w:t>
      </w:r>
    </w:p>
    <w:p w:rsidR="00D30569" w:rsidRPr="001D3F0B" w:rsidRDefault="00D30569" w:rsidP="000B4BAE">
      <w:pPr>
        <w:rPr>
          <w:rFonts w:ascii="Calibri" w:hAnsi="Calibri" w:cs="Calibri"/>
          <w:sz w:val="24"/>
        </w:rPr>
      </w:pPr>
      <w:r w:rsidRPr="00277EF0">
        <w:rPr>
          <w:rFonts w:ascii="Calibri" w:hAnsi="Calibri" w:cs="Calibri"/>
          <w:sz w:val="24"/>
          <w:highlight w:val="green"/>
        </w:rPr>
        <w:t>[bude doplněno]</w:t>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007B74C1" w:rsidRPr="001D3F0B">
        <w:rPr>
          <w:rFonts w:ascii="Calibri" w:hAnsi="Calibri" w:cs="Calibri"/>
          <w:sz w:val="24"/>
          <w:highlight w:val="yellow"/>
        </w:rPr>
        <w:t>[</w:t>
      </w:r>
      <w:r w:rsidR="007B74C1">
        <w:rPr>
          <w:rFonts w:ascii="Calibri" w:hAnsi="Calibri" w:cs="Calibri"/>
          <w:sz w:val="24"/>
          <w:highlight w:val="yellow"/>
        </w:rPr>
        <w:t>doplní dodavatel</w:t>
      </w:r>
      <w:r w:rsidR="007B74C1" w:rsidRPr="001D3F0B">
        <w:rPr>
          <w:rFonts w:ascii="Calibri" w:hAnsi="Calibri" w:cs="Calibri"/>
          <w:sz w:val="24"/>
          <w:highlight w:val="yellow"/>
        </w:rPr>
        <w:t>]</w:t>
      </w:r>
    </w:p>
    <w:p w:rsidR="000B4BAE" w:rsidRPr="001D3F0B" w:rsidRDefault="000B4BAE" w:rsidP="000B4BAE">
      <w:pPr>
        <w:rPr>
          <w:rFonts w:ascii="Calibri" w:hAnsi="Calibri" w:cs="Calibri"/>
          <w:sz w:val="24"/>
        </w:rPr>
      </w:pPr>
    </w:p>
    <w:p w:rsidR="00156A47" w:rsidRDefault="00156A47" w:rsidP="001D3F0B">
      <w:pPr>
        <w:jc w:val="center"/>
        <w:rPr>
          <w:rFonts w:ascii="Calibri" w:hAnsi="Calibri" w:cs="Calibri"/>
          <w:b/>
        </w:rPr>
      </w:pPr>
    </w:p>
    <w:p w:rsidR="00156A47" w:rsidRDefault="00156A47" w:rsidP="001D3F0B">
      <w:pPr>
        <w:jc w:val="center"/>
        <w:rPr>
          <w:rFonts w:ascii="Calibri" w:hAnsi="Calibri" w:cs="Calibri"/>
          <w:b/>
        </w:rPr>
      </w:pPr>
    </w:p>
    <w:p w:rsidR="00156A47" w:rsidRDefault="009E5162" w:rsidP="001D3F0B">
      <w:pPr>
        <w:jc w:val="center"/>
        <w:rPr>
          <w:rFonts w:ascii="Calibri" w:hAnsi="Calibri" w:cs="Calibri"/>
          <w:b/>
        </w:rPr>
      </w:pPr>
      <w:r>
        <w:rPr>
          <w:rFonts w:ascii="Calibri" w:hAnsi="Calibri" w:cs="Calibri"/>
          <w:b/>
        </w:rPr>
        <w:br w:type="page"/>
      </w:r>
    </w:p>
    <w:p w:rsidR="00156A47" w:rsidRDefault="00156A47" w:rsidP="001D3F0B">
      <w:pPr>
        <w:jc w:val="center"/>
        <w:rPr>
          <w:rFonts w:ascii="Calibri" w:hAnsi="Calibri" w:cs="Calibri"/>
          <w:b/>
        </w:rPr>
      </w:pPr>
    </w:p>
    <w:p w:rsidR="001D3F0B" w:rsidRPr="001D3F0B" w:rsidRDefault="001D3F0B" w:rsidP="001D3F0B">
      <w:pPr>
        <w:jc w:val="center"/>
        <w:rPr>
          <w:rFonts w:ascii="Calibri" w:hAnsi="Calibri" w:cs="Calibri"/>
          <w:b/>
        </w:rPr>
      </w:pPr>
      <w:r w:rsidRPr="001D3F0B">
        <w:rPr>
          <w:rFonts w:ascii="Calibri" w:hAnsi="Calibri" w:cs="Calibri"/>
          <w:b/>
        </w:rPr>
        <w:t>Příloha č. 1</w:t>
      </w:r>
    </w:p>
    <w:p w:rsidR="001D3F0B" w:rsidRP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rsidR="001D3F0B" w:rsidRPr="001D3F0B" w:rsidRDefault="001D3F0B">
      <w:pPr>
        <w:rPr>
          <w:rFonts w:ascii="Calibri" w:hAnsi="Calibri" w:cs="Calibri"/>
          <w:i/>
        </w:rPr>
      </w:pPr>
    </w:p>
    <w:p w:rsidR="001D3F0B" w:rsidRPr="001D3F0B" w:rsidRDefault="001D3F0B" w:rsidP="00D44933">
      <w:pPr>
        <w:jc w:val="center"/>
        <w:rPr>
          <w:rFonts w:ascii="Calibri" w:hAnsi="Calibri" w:cs="Calibri"/>
          <w:lang w:val="en-US"/>
        </w:rPr>
      </w:pPr>
    </w:p>
    <w:p w:rsidR="001D3F0B" w:rsidRPr="001D3F0B" w:rsidRDefault="001D3F0B" w:rsidP="00D44933">
      <w:pPr>
        <w:jc w:val="center"/>
        <w:rPr>
          <w:rFonts w:ascii="Calibri" w:hAnsi="Calibri" w:cs="Calibri"/>
          <w:lang w:val="en-US"/>
        </w:rPr>
      </w:pPr>
    </w:p>
    <w:p w:rsidR="001D3F0B" w:rsidRDefault="001D3F0B" w:rsidP="00D44933">
      <w:pPr>
        <w:jc w:val="center"/>
        <w:rPr>
          <w:rFonts w:ascii="Calibri" w:hAnsi="Calibri" w:cs="Calibri"/>
          <w:lang w:val="en-US"/>
        </w:rPr>
      </w:pPr>
      <w:r w:rsidRPr="001D3F0B">
        <w:rPr>
          <w:rFonts w:ascii="Calibri" w:hAnsi="Calibri" w:cs="Calibri"/>
          <w:lang w:val="en-US"/>
        </w:rPr>
        <w:t>[</w:t>
      </w:r>
      <w:r w:rsidRPr="00277EF0">
        <w:rPr>
          <w:rFonts w:ascii="Calibri" w:hAnsi="Calibri" w:cs="Calibri"/>
          <w:highlight w:val="green"/>
          <w:lang w:val="en-US"/>
        </w:rPr>
        <w:t>BUDE DOPLNĚNO AŽ V PROCESU UZAVÍRÁNÍ KONKRÉTNÍ PROVÁDĚCÍ SMLOUVY</w:t>
      </w:r>
      <w:r w:rsidRPr="001D3F0B">
        <w:rPr>
          <w:rFonts w:ascii="Calibri" w:hAnsi="Calibri" w:cs="Calibri"/>
          <w:lang w:val="en-US"/>
        </w:rPr>
        <w:t>]</w:t>
      </w:r>
    </w:p>
    <w:p w:rsidR="00D357D9" w:rsidRDefault="00D357D9" w:rsidP="00D44933">
      <w:pPr>
        <w:jc w:val="center"/>
        <w:rPr>
          <w:rFonts w:ascii="Calibri" w:hAnsi="Calibri" w:cs="Calibri"/>
          <w:lang w:val="en-US"/>
        </w:rPr>
      </w:pPr>
    </w:p>
    <w:p w:rsidR="00D357D9" w:rsidRDefault="00D357D9">
      <w:pPr>
        <w:spacing w:line="240" w:lineRule="auto"/>
        <w:jc w:val="left"/>
        <w:rPr>
          <w:rFonts w:ascii="Calibri" w:hAnsi="Calibri" w:cs="Calibri"/>
          <w:lang w:val="en-US"/>
        </w:rPr>
      </w:pPr>
      <w:r>
        <w:rPr>
          <w:rFonts w:ascii="Calibri" w:hAnsi="Calibri" w:cs="Calibri"/>
          <w:lang w:val="en-US"/>
        </w:rPr>
        <w:br w:type="page"/>
      </w:r>
    </w:p>
    <w:p w:rsidR="00D357D9" w:rsidRPr="001D3F0B" w:rsidRDefault="00D357D9" w:rsidP="00D357D9">
      <w:pPr>
        <w:jc w:val="center"/>
        <w:rPr>
          <w:rFonts w:ascii="Calibri" w:hAnsi="Calibri" w:cs="Calibri"/>
          <w:b/>
        </w:rPr>
      </w:pPr>
      <w:r w:rsidRPr="001D3F0B">
        <w:rPr>
          <w:rFonts w:ascii="Calibri" w:hAnsi="Calibri" w:cs="Calibri"/>
          <w:b/>
        </w:rPr>
        <w:t xml:space="preserve">Příloha č. </w:t>
      </w:r>
      <w:r>
        <w:rPr>
          <w:rFonts w:ascii="Calibri" w:hAnsi="Calibri" w:cs="Calibri"/>
          <w:b/>
        </w:rPr>
        <w:t>2</w:t>
      </w:r>
    </w:p>
    <w:p w:rsidR="00D357D9" w:rsidRPr="004A0951" w:rsidRDefault="004A0951" w:rsidP="00D357D9">
      <w:pPr>
        <w:jc w:val="center"/>
        <w:rPr>
          <w:rFonts w:ascii="Calibri" w:hAnsi="Calibri" w:cs="Calibri"/>
          <w:i/>
          <w:lang w:val="en-US"/>
        </w:rPr>
      </w:pPr>
      <w:r w:rsidRPr="00277EF0">
        <w:rPr>
          <w:rFonts w:ascii="Calibri" w:hAnsi="Calibri" w:cs="Calibri"/>
          <w:b/>
          <w:i/>
          <w:highlight w:val="green"/>
        </w:rPr>
        <w:t>Mezinárodní smlouva IBM Passport Advantage</w:t>
      </w:r>
      <w:r w:rsidR="00A130AC" w:rsidRPr="00277EF0">
        <w:rPr>
          <w:rFonts w:ascii="Calibri" w:hAnsi="Calibri" w:cs="Calibri"/>
          <w:b/>
          <w:i/>
          <w:highlight w:val="green"/>
        </w:rPr>
        <w:t xml:space="preserve"> a Mezinárodní licenční smlouv</w:t>
      </w:r>
      <w:r w:rsidR="003F029C" w:rsidRPr="00277EF0">
        <w:rPr>
          <w:rFonts w:ascii="Calibri" w:hAnsi="Calibri" w:cs="Calibri"/>
          <w:b/>
          <w:i/>
          <w:highlight w:val="green"/>
        </w:rPr>
        <w:t>a</w:t>
      </w:r>
      <w:r w:rsidR="00A130AC" w:rsidRPr="00277EF0">
        <w:rPr>
          <w:rFonts w:ascii="Calibri" w:hAnsi="Calibri" w:cs="Calibri"/>
          <w:b/>
          <w:i/>
          <w:highlight w:val="green"/>
        </w:rPr>
        <w:t xml:space="preserve"> pro programy (“IPLA”)</w:t>
      </w:r>
      <w:r w:rsidR="005B5326" w:rsidRPr="00277EF0">
        <w:rPr>
          <w:rFonts w:ascii="Calibri" w:hAnsi="Calibri" w:cs="Calibri"/>
          <w:b/>
          <w:i/>
          <w:highlight w:val="green"/>
        </w:rPr>
        <w:t xml:space="preserve"> a jejich dodatky</w:t>
      </w:r>
    </w:p>
    <w:p w:rsidR="00D357D9" w:rsidRPr="001D3F0B" w:rsidRDefault="00D357D9" w:rsidP="00D357D9">
      <w:pPr>
        <w:jc w:val="center"/>
        <w:rPr>
          <w:rFonts w:ascii="Calibri" w:hAnsi="Calibri" w:cs="Calibri"/>
          <w:lang w:val="en-US"/>
        </w:rPr>
      </w:pPr>
    </w:p>
    <w:p w:rsidR="00D357D9" w:rsidRDefault="00D357D9" w:rsidP="00D357D9">
      <w:pPr>
        <w:jc w:val="center"/>
        <w:rPr>
          <w:rFonts w:ascii="Calibri" w:hAnsi="Calibri" w:cs="Calibri"/>
          <w:lang w:val="en-US"/>
        </w:rPr>
      </w:pPr>
      <w:r w:rsidRPr="001D3F0B">
        <w:rPr>
          <w:rFonts w:ascii="Calibri" w:hAnsi="Calibri" w:cs="Calibri"/>
          <w:lang w:val="en-US"/>
        </w:rPr>
        <w:t>[</w:t>
      </w:r>
      <w:r w:rsidRPr="00277EF0">
        <w:rPr>
          <w:rFonts w:ascii="Calibri" w:hAnsi="Calibri" w:cs="Calibri"/>
          <w:highlight w:val="green"/>
          <w:lang w:val="en-US"/>
        </w:rPr>
        <w:t>BUDE</w:t>
      </w:r>
      <w:r w:rsidR="004A0951" w:rsidRPr="00277EF0">
        <w:rPr>
          <w:rFonts w:ascii="Calibri" w:hAnsi="Calibri" w:cs="Calibri"/>
          <w:highlight w:val="green"/>
          <w:lang w:val="en-US"/>
        </w:rPr>
        <w:t xml:space="preserve"> PŘÍPADNĚ</w:t>
      </w:r>
      <w:r w:rsidRPr="00277EF0">
        <w:rPr>
          <w:rFonts w:ascii="Calibri" w:hAnsi="Calibri" w:cs="Calibri"/>
          <w:highlight w:val="green"/>
          <w:lang w:val="en-US"/>
        </w:rPr>
        <w:t xml:space="preserve"> DOPLNĚNO AŽ V PROCESU UZAVÍRÁNÍ KONKRÉTNÍ PROVÁDĚCÍ SMLOUVY</w:t>
      </w:r>
      <w:r w:rsidRPr="001D3F0B">
        <w:rPr>
          <w:rFonts w:ascii="Calibri" w:hAnsi="Calibri" w:cs="Calibri"/>
          <w:lang w:val="en-US"/>
        </w:rPr>
        <w:t>]</w:t>
      </w:r>
    </w:p>
    <w:p w:rsidR="00D357D9" w:rsidRDefault="00D357D9" w:rsidP="00D44933">
      <w:pPr>
        <w:jc w:val="center"/>
        <w:rPr>
          <w:rFonts w:ascii="Calibri" w:hAnsi="Calibri" w:cs="Calibri"/>
        </w:rPr>
      </w:pPr>
    </w:p>
    <w:p w:rsidR="004A0951" w:rsidRDefault="004A0951">
      <w:pPr>
        <w:spacing w:line="240" w:lineRule="auto"/>
        <w:jc w:val="left"/>
        <w:rPr>
          <w:rFonts w:ascii="Calibri" w:hAnsi="Calibri" w:cs="Calibri"/>
        </w:rPr>
      </w:pPr>
      <w:r>
        <w:rPr>
          <w:rFonts w:ascii="Calibri" w:hAnsi="Calibri" w:cs="Calibri"/>
        </w:rPr>
        <w:br w:type="page"/>
      </w:r>
    </w:p>
    <w:p w:rsidR="004A0951" w:rsidRPr="001D3F0B" w:rsidRDefault="004A0951" w:rsidP="004A0951">
      <w:pPr>
        <w:jc w:val="center"/>
        <w:rPr>
          <w:rFonts w:ascii="Calibri" w:hAnsi="Calibri" w:cs="Calibri"/>
          <w:b/>
        </w:rPr>
      </w:pPr>
      <w:r w:rsidRPr="001D3F0B">
        <w:rPr>
          <w:rFonts w:ascii="Calibri" w:hAnsi="Calibri" w:cs="Calibri"/>
          <w:b/>
        </w:rPr>
        <w:t xml:space="preserve">Příloha č. </w:t>
      </w:r>
      <w:r>
        <w:rPr>
          <w:rFonts w:ascii="Calibri" w:hAnsi="Calibri" w:cs="Calibri"/>
          <w:b/>
        </w:rPr>
        <w:t>3</w:t>
      </w:r>
    </w:p>
    <w:p w:rsidR="006E3735" w:rsidRPr="00277EF0" w:rsidRDefault="00A130AC" w:rsidP="004A0951">
      <w:pPr>
        <w:jc w:val="center"/>
        <w:rPr>
          <w:rFonts w:ascii="Calibri" w:hAnsi="Calibri" w:cs="Calibri"/>
          <w:b/>
          <w:i/>
          <w:highlight w:val="green"/>
        </w:rPr>
      </w:pPr>
      <w:r w:rsidRPr="00277EF0">
        <w:rPr>
          <w:rFonts w:ascii="Calibri" w:hAnsi="Calibri" w:cs="Calibri"/>
          <w:b/>
          <w:i/>
          <w:highlight w:val="green"/>
        </w:rPr>
        <w:t>Dodatk</w:t>
      </w:r>
      <w:r w:rsidR="00F74B07" w:rsidRPr="00277EF0">
        <w:rPr>
          <w:rFonts w:ascii="Calibri" w:hAnsi="Calibri" w:cs="Calibri"/>
          <w:b/>
          <w:i/>
          <w:highlight w:val="green"/>
        </w:rPr>
        <w:t>y</w:t>
      </w:r>
      <w:r w:rsidRPr="00277EF0">
        <w:rPr>
          <w:rFonts w:ascii="Calibri" w:hAnsi="Calibri" w:cs="Calibri"/>
          <w:b/>
          <w:i/>
          <w:highlight w:val="green"/>
        </w:rPr>
        <w:t xml:space="preserve"> k Mezinárodní smlouvě IBM Passport Advantage</w:t>
      </w:r>
    </w:p>
    <w:p w:rsidR="00A130AC" w:rsidRPr="00277EF0" w:rsidRDefault="00A130AC" w:rsidP="004A0951">
      <w:pPr>
        <w:jc w:val="center"/>
        <w:rPr>
          <w:rFonts w:ascii="Calibri" w:hAnsi="Calibri" w:cs="Calibri"/>
          <w:highlight w:val="green"/>
          <w:lang w:val="en-US"/>
        </w:rPr>
      </w:pPr>
    </w:p>
    <w:p w:rsidR="004A0951" w:rsidRDefault="004A0951" w:rsidP="004A0951">
      <w:pPr>
        <w:jc w:val="center"/>
        <w:rPr>
          <w:rFonts w:ascii="Calibri" w:hAnsi="Calibri" w:cs="Calibri"/>
          <w:lang w:val="en-US"/>
        </w:rPr>
      </w:pPr>
      <w:r w:rsidRPr="00277EF0">
        <w:rPr>
          <w:rFonts w:ascii="Calibri" w:hAnsi="Calibri" w:cs="Calibri"/>
          <w:highlight w:val="green"/>
          <w:lang w:val="en-US"/>
        </w:rPr>
        <w:t>[BUDE PŘÍPADNĚ DOPLNĚNO AŽ V PROCESU UZAVÍRÁNÍ KONKRÉTNÍ PROVÁDĚCÍ SMLOUVY</w:t>
      </w:r>
      <w:r w:rsidRPr="001D3F0B">
        <w:rPr>
          <w:rFonts w:ascii="Calibri" w:hAnsi="Calibri" w:cs="Calibri"/>
          <w:lang w:val="en-US"/>
        </w:rPr>
        <w:t>]</w:t>
      </w:r>
    </w:p>
    <w:p w:rsidR="004A0951" w:rsidRPr="00D44933" w:rsidRDefault="004A0951" w:rsidP="00D44933">
      <w:pPr>
        <w:jc w:val="center"/>
        <w:rPr>
          <w:rFonts w:ascii="Calibri" w:hAnsi="Calibri" w:cs="Calibri"/>
        </w:rPr>
      </w:pPr>
    </w:p>
    <w:sectPr w:rsidR="004A0951" w:rsidRPr="00D44933" w:rsidSect="00381B4F">
      <w:headerReference w:type="default" r:id="rId8"/>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72" w:rsidRDefault="00192072" w:rsidP="00C634EE">
      <w:pPr>
        <w:spacing w:line="240" w:lineRule="auto"/>
      </w:pPr>
      <w:r>
        <w:separator/>
      </w:r>
    </w:p>
  </w:endnote>
  <w:endnote w:type="continuationSeparator" w:id="0">
    <w:p w:rsidR="00192072" w:rsidRDefault="00192072"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E2" w:rsidRDefault="00F52EFB">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rsidR="00B902E2" w:rsidRDefault="00B902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E2" w:rsidRDefault="00F52EFB">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5635DC">
      <w:rPr>
        <w:rStyle w:val="slostrnky"/>
        <w:noProof/>
      </w:rPr>
      <w:t>2</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5635DC">
      <w:rPr>
        <w:rStyle w:val="slostrnky"/>
        <w:noProof/>
      </w:rPr>
      <w:t>2</w:t>
    </w:r>
    <w:r>
      <w:rPr>
        <w:rStyle w:val="slostrnky"/>
      </w:rPr>
      <w:fldChar w:fldCharType="end"/>
    </w:r>
  </w:p>
  <w:p w:rsidR="00B902E2" w:rsidRDefault="00B902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72" w:rsidRDefault="00192072" w:rsidP="00C634EE">
      <w:pPr>
        <w:spacing w:line="240" w:lineRule="auto"/>
      </w:pPr>
      <w:r>
        <w:separator/>
      </w:r>
    </w:p>
  </w:footnote>
  <w:footnote w:type="continuationSeparator" w:id="0">
    <w:p w:rsidR="00192072" w:rsidRDefault="00192072" w:rsidP="00C634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9A" w:rsidRDefault="00022D9A" w:rsidP="00022D9A">
    <w:pPr>
      <w:pStyle w:val="Zhlav"/>
    </w:pPr>
  </w:p>
  <w:p w:rsidR="00460AE8" w:rsidRDefault="00460AE8" w:rsidP="007A017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4F" w:rsidRDefault="00381B4F">
    <w:pPr>
      <w:pStyle w:val="Zhlav"/>
    </w:pPr>
    <w:r>
      <w:t xml:space="preserve">                   </w:t>
    </w:r>
    <w:r>
      <w:tab/>
    </w:r>
    <w:r w:rsidR="005A1082">
      <w:t xml:space="preserve">                                             </w:t>
    </w:r>
    <w:r>
      <w:t>148592_Příloha č.4a ZD_ Návrh prováděcí smlouvy k 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
    <w:nsid w:val="4B6822C2"/>
    <w:multiLevelType w:val="multilevel"/>
    <w:tmpl w:val="5CC66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5">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7417541"/>
    <w:multiLevelType w:val="hybridMultilevel"/>
    <w:tmpl w:val="2F7E68F2"/>
    <w:lvl w:ilvl="0" w:tplc="FFFFFFFF">
      <w:start w:val="1"/>
      <w:numFmt w:val="lowerLetter"/>
      <w:lvlText w:val="%1)"/>
      <w:lvlJc w:val="left"/>
      <w:pPr>
        <w:tabs>
          <w:tab w:val="num" w:pos="927"/>
        </w:tabs>
        <w:ind w:left="92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lvlOverride w:ilvl="0">
      <w:startOverride w:val="1"/>
    </w:lvlOverride>
  </w:num>
  <w:num w:numId="12">
    <w:abstractNumId w:val="2"/>
    <w:lvlOverride w:ilvl="0">
      <w:startOverride w:val="1"/>
    </w:lvlOverride>
  </w:num>
  <w:num w:numId="13">
    <w:abstractNumId w:val="5"/>
  </w:num>
  <w:num w:numId="14">
    <w:abstractNumId w:val="3"/>
  </w:num>
  <w:num w:numId="15">
    <w:abstractNumId w:val="2"/>
    <w:lvlOverride w:ilvl="0">
      <w:startOverride w:val="1"/>
    </w:lvlOverride>
  </w:num>
  <w:num w:numId="16">
    <w:abstractNumId w:val="0"/>
  </w:num>
  <w:num w:numId="17">
    <w:abstractNumId w:val="2"/>
    <w:lvlOverride w:ilvl="0">
      <w:startOverride w:val="1"/>
    </w:lvlOverride>
  </w:num>
  <w:num w:numId="18">
    <w:abstractNumId w:val="1"/>
  </w:num>
  <w:num w:numId="19">
    <w:abstractNumId w:val="2"/>
    <w:lvlOverride w:ilvl="0">
      <w:startOverride w:val="1"/>
    </w:lvlOverride>
  </w:num>
  <w:num w:numId="20">
    <w:abstractNumId w:val="2"/>
    <w:lvlOverride w:ilvl="0">
      <w:startOverride w:val="1"/>
    </w:lvlOverride>
  </w:num>
  <w:num w:numId="21">
    <w:abstractNumId w:val="6"/>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4BAE"/>
    <w:rsid w:val="000214F1"/>
    <w:rsid w:val="00022D9A"/>
    <w:rsid w:val="0004516E"/>
    <w:rsid w:val="00055303"/>
    <w:rsid w:val="0006442C"/>
    <w:rsid w:val="000725B2"/>
    <w:rsid w:val="00075A0B"/>
    <w:rsid w:val="000932BE"/>
    <w:rsid w:val="00095B28"/>
    <w:rsid w:val="000B4BAE"/>
    <w:rsid w:val="000C1228"/>
    <w:rsid w:val="000C57D7"/>
    <w:rsid w:val="000D51BF"/>
    <w:rsid w:val="00135B1F"/>
    <w:rsid w:val="00156A47"/>
    <w:rsid w:val="00182DE9"/>
    <w:rsid w:val="00192072"/>
    <w:rsid w:val="001953AF"/>
    <w:rsid w:val="001B0167"/>
    <w:rsid w:val="001D3F0B"/>
    <w:rsid w:val="001E60BC"/>
    <w:rsid w:val="001F1B2F"/>
    <w:rsid w:val="00272A5F"/>
    <w:rsid w:val="00277EF0"/>
    <w:rsid w:val="0029584B"/>
    <w:rsid w:val="0035012B"/>
    <w:rsid w:val="00361264"/>
    <w:rsid w:val="00381B4F"/>
    <w:rsid w:val="0039176A"/>
    <w:rsid w:val="003B1D75"/>
    <w:rsid w:val="003D138E"/>
    <w:rsid w:val="003F029C"/>
    <w:rsid w:val="00405247"/>
    <w:rsid w:val="0046078B"/>
    <w:rsid w:val="00460AE8"/>
    <w:rsid w:val="004A0951"/>
    <w:rsid w:val="004D6EB9"/>
    <w:rsid w:val="004F3C58"/>
    <w:rsid w:val="005635DC"/>
    <w:rsid w:val="0057010B"/>
    <w:rsid w:val="005823A0"/>
    <w:rsid w:val="005A1082"/>
    <w:rsid w:val="005B5326"/>
    <w:rsid w:val="005C0B55"/>
    <w:rsid w:val="005C76FC"/>
    <w:rsid w:val="005E3ADD"/>
    <w:rsid w:val="006A2493"/>
    <w:rsid w:val="006C0EC3"/>
    <w:rsid w:val="006E3735"/>
    <w:rsid w:val="007374C8"/>
    <w:rsid w:val="00784AFB"/>
    <w:rsid w:val="0079253F"/>
    <w:rsid w:val="00797A62"/>
    <w:rsid w:val="007A0172"/>
    <w:rsid w:val="007B74C1"/>
    <w:rsid w:val="00823BAE"/>
    <w:rsid w:val="0083511C"/>
    <w:rsid w:val="008A7558"/>
    <w:rsid w:val="008B77B9"/>
    <w:rsid w:val="008C6FB5"/>
    <w:rsid w:val="008F4214"/>
    <w:rsid w:val="00917EF0"/>
    <w:rsid w:val="009245E9"/>
    <w:rsid w:val="009376C8"/>
    <w:rsid w:val="00957B68"/>
    <w:rsid w:val="009A75B2"/>
    <w:rsid w:val="009B5C2E"/>
    <w:rsid w:val="009E5162"/>
    <w:rsid w:val="00A02270"/>
    <w:rsid w:val="00A130AC"/>
    <w:rsid w:val="00A3002E"/>
    <w:rsid w:val="00A43EBB"/>
    <w:rsid w:val="00AA0CF3"/>
    <w:rsid w:val="00AE5BB7"/>
    <w:rsid w:val="00AE611D"/>
    <w:rsid w:val="00B128FE"/>
    <w:rsid w:val="00B65254"/>
    <w:rsid w:val="00B902E2"/>
    <w:rsid w:val="00BB2B81"/>
    <w:rsid w:val="00C11323"/>
    <w:rsid w:val="00C56084"/>
    <w:rsid w:val="00C6275F"/>
    <w:rsid w:val="00C634EE"/>
    <w:rsid w:val="00D27E16"/>
    <w:rsid w:val="00D30569"/>
    <w:rsid w:val="00D357D9"/>
    <w:rsid w:val="00D44933"/>
    <w:rsid w:val="00D50705"/>
    <w:rsid w:val="00D50D88"/>
    <w:rsid w:val="00D55D85"/>
    <w:rsid w:val="00D856C2"/>
    <w:rsid w:val="00D93C05"/>
    <w:rsid w:val="00DA0437"/>
    <w:rsid w:val="00DB0931"/>
    <w:rsid w:val="00DE3DE9"/>
    <w:rsid w:val="00E0217A"/>
    <w:rsid w:val="00E41BF8"/>
    <w:rsid w:val="00E821CB"/>
    <w:rsid w:val="00E91584"/>
    <w:rsid w:val="00E94B2E"/>
    <w:rsid w:val="00E967EA"/>
    <w:rsid w:val="00EB66E9"/>
    <w:rsid w:val="00EC27ED"/>
    <w:rsid w:val="00EE55FD"/>
    <w:rsid w:val="00F52EFB"/>
    <w:rsid w:val="00F7406E"/>
    <w:rsid w:val="00F74B07"/>
    <w:rsid w:val="00FA7E2C"/>
    <w:rsid w:val="00FD335F"/>
    <w:rsid w:val="00FF3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rsid w:val="004A0951"/>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rsid w:val="004A0951"/>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2140</Words>
  <Characters>12628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Broz</dc:creator>
  <cp:lastModifiedBy>Kašparová</cp:lastModifiedBy>
  <cp:revision>2</cp:revision>
  <cp:lastPrinted>2016-11-09T14:05:00Z</cp:lastPrinted>
  <dcterms:created xsi:type="dcterms:W3CDTF">2016-11-18T07:19:00Z</dcterms:created>
  <dcterms:modified xsi:type="dcterms:W3CDTF">2016-11-18T07:19:00Z</dcterms:modified>
</cp:coreProperties>
</file>